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F085" w14:textId="77777777" w:rsidR="00084D88" w:rsidRPr="00084D88" w:rsidRDefault="00084D88" w:rsidP="00084D88">
      <w:pPr>
        <w:jc w:val="center"/>
        <w:rPr>
          <w:b/>
        </w:rPr>
      </w:pPr>
      <w:r w:rsidRPr="00084D88">
        <w:rPr>
          <w:b/>
        </w:rPr>
        <w:t>ANTI-BULLYING AND ANTI-VIOLENCE PLAN FOR HOWICK ELEMENTARY</w:t>
      </w:r>
    </w:p>
    <w:p w14:paraId="2E5D24F9" w14:textId="77777777" w:rsidR="00D37AAA" w:rsidRDefault="00D37AAA">
      <w:r>
        <w:t>Our anti-bullying &amp; anti-violence committee was formed on: March 26</w:t>
      </w:r>
      <w:r w:rsidRPr="00D37AAA">
        <w:rPr>
          <w:vertAlign w:val="superscript"/>
        </w:rPr>
        <w:t>th</w:t>
      </w:r>
      <w:proofErr w:type="gramStart"/>
      <w:r>
        <w:t xml:space="preserve"> 2019</w:t>
      </w:r>
      <w:proofErr w:type="gramEnd"/>
    </w:p>
    <w:p w14:paraId="704330F6" w14:textId="77777777" w:rsidR="00084D88" w:rsidRDefault="00084D88">
      <w:r>
        <w:t>Our goal is to prevent and stop all forms of bullying and violence targeting a student, a teacher or any other school staff member. HERE IS OUR PLAN…</w:t>
      </w:r>
    </w:p>
    <w:p w14:paraId="27EBA616" w14:textId="737AA1A1" w:rsidR="00D37AAA" w:rsidRDefault="00D37AAA">
      <w:r>
        <w:t>For the year 20</w:t>
      </w:r>
      <w:r w:rsidR="5B4C70F0">
        <w:t>2</w:t>
      </w:r>
      <w:r w:rsidR="56147BA6">
        <w:t>1-2022</w:t>
      </w:r>
      <w:r>
        <w:t>, the staff and committee are:</w:t>
      </w:r>
    </w:p>
    <w:tbl>
      <w:tblPr>
        <w:tblStyle w:val="TableGrid"/>
        <w:tblW w:w="0" w:type="auto"/>
        <w:tblLook w:val="04A0" w:firstRow="1" w:lastRow="0" w:firstColumn="1" w:lastColumn="0" w:noHBand="0" w:noVBand="1"/>
      </w:tblPr>
      <w:tblGrid>
        <w:gridCol w:w="2000"/>
        <w:gridCol w:w="4066"/>
        <w:gridCol w:w="3284"/>
      </w:tblGrid>
      <w:tr w:rsidR="00D52E7F" w14:paraId="47132D26" w14:textId="77777777" w:rsidTr="41CCCD09">
        <w:tc>
          <w:tcPr>
            <w:tcW w:w="2000" w:type="dxa"/>
          </w:tcPr>
          <w:p w14:paraId="3328898C" w14:textId="77777777" w:rsidR="00D52E7F" w:rsidRDefault="00D52E7F">
            <w:pPr>
              <w:rPr>
                <w:lang w:val="fr-CA"/>
              </w:rPr>
            </w:pPr>
            <w:proofErr w:type="spellStart"/>
            <w:r>
              <w:rPr>
                <w:lang w:val="fr-CA"/>
              </w:rPr>
              <w:t>Member</w:t>
            </w:r>
            <w:proofErr w:type="spellEnd"/>
          </w:p>
        </w:tc>
        <w:tc>
          <w:tcPr>
            <w:tcW w:w="4066" w:type="dxa"/>
          </w:tcPr>
          <w:p w14:paraId="7810568A" w14:textId="77777777" w:rsidR="00D52E7F" w:rsidRDefault="00D52E7F">
            <w:pPr>
              <w:rPr>
                <w:lang w:val="fr-CA"/>
              </w:rPr>
            </w:pPr>
            <w:proofErr w:type="spellStart"/>
            <w:r>
              <w:rPr>
                <w:lang w:val="fr-CA"/>
              </w:rPr>
              <w:t>Role</w:t>
            </w:r>
            <w:proofErr w:type="spellEnd"/>
          </w:p>
        </w:tc>
        <w:tc>
          <w:tcPr>
            <w:tcW w:w="3284" w:type="dxa"/>
          </w:tcPr>
          <w:p w14:paraId="4CCB031D" w14:textId="77777777" w:rsidR="00D52E7F" w:rsidRDefault="00D52E7F">
            <w:pPr>
              <w:rPr>
                <w:lang w:val="fr-CA"/>
              </w:rPr>
            </w:pPr>
            <w:r>
              <w:rPr>
                <w:lang w:val="fr-CA"/>
              </w:rPr>
              <w:t>Signature</w:t>
            </w:r>
          </w:p>
        </w:tc>
      </w:tr>
      <w:tr w:rsidR="00D52E7F" w14:paraId="23E59B0A" w14:textId="77777777" w:rsidTr="41CCCD09">
        <w:tc>
          <w:tcPr>
            <w:tcW w:w="2000" w:type="dxa"/>
          </w:tcPr>
          <w:p w14:paraId="0C3CAA86" w14:textId="77777777" w:rsidR="00D52E7F" w:rsidRDefault="00D52E7F">
            <w:pPr>
              <w:rPr>
                <w:lang w:val="fr-CA"/>
              </w:rPr>
            </w:pPr>
            <w:r>
              <w:rPr>
                <w:lang w:val="fr-CA"/>
              </w:rPr>
              <w:t>Mélanie Primeau</w:t>
            </w:r>
          </w:p>
        </w:tc>
        <w:tc>
          <w:tcPr>
            <w:tcW w:w="4066" w:type="dxa"/>
          </w:tcPr>
          <w:p w14:paraId="65861C6E" w14:textId="77777777" w:rsidR="00D52E7F" w:rsidRDefault="00D52E7F">
            <w:pPr>
              <w:rPr>
                <w:lang w:val="fr-CA"/>
              </w:rPr>
            </w:pPr>
            <w:r>
              <w:rPr>
                <w:lang w:val="fr-CA"/>
              </w:rPr>
              <w:t>Principal</w:t>
            </w:r>
          </w:p>
        </w:tc>
        <w:tc>
          <w:tcPr>
            <w:tcW w:w="3284" w:type="dxa"/>
          </w:tcPr>
          <w:p w14:paraId="672A6659" w14:textId="77777777" w:rsidR="00D52E7F" w:rsidRDefault="00D52E7F">
            <w:pPr>
              <w:rPr>
                <w:lang w:val="fr-CA"/>
              </w:rPr>
            </w:pPr>
          </w:p>
        </w:tc>
      </w:tr>
      <w:tr w:rsidR="00D52E7F" w14:paraId="487CE79A" w14:textId="77777777" w:rsidTr="41CCCD09">
        <w:tc>
          <w:tcPr>
            <w:tcW w:w="2000" w:type="dxa"/>
          </w:tcPr>
          <w:p w14:paraId="1E51F9AA" w14:textId="3E9B73B5" w:rsidR="00D52E7F" w:rsidRDefault="00D52E7F">
            <w:pPr>
              <w:rPr>
                <w:lang w:val="fr-CA"/>
              </w:rPr>
            </w:pPr>
          </w:p>
        </w:tc>
        <w:tc>
          <w:tcPr>
            <w:tcW w:w="4066" w:type="dxa"/>
          </w:tcPr>
          <w:p w14:paraId="18B4B5A1" w14:textId="773E505A" w:rsidR="00D52E7F" w:rsidRDefault="00D52E7F">
            <w:pPr>
              <w:rPr>
                <w:lang w:val="fr-CA"/>
              </w:rPr>
            </w:pPr>
          </w:p>
        </w:tc>
        <w:tc>
          <w:tcPr>
            <w:tcW w:w="3284" w:type="dxa"/>
          </w:tcPr>
          <w:p w14:paraId="0A37501D" w14:textId="77777777" w:rsidR="00D52E7F" w:rsidRDefault="00D52E7F">
            <w:pPr>
              <w:rPr>
                <w:lang w:val="fr-CA"/>
              </w:rPr>
            </w:pPr>
          </w:p>
        </w:tc>
      </w:tr>
      <w:tr w:rsidR="00D52E7F" w14:paraId="00B968AB" w14:textId="77777777" w:rsidTr="41CCCD09">
        <w:tc>
          <w:tcPr>
            <w:tcW w:w="2000" w:type="dxa"/>
          </w:tcPr>
          <w:p w14:paraId="13ED8CAC" w14:textId="62BEF64F" w:rsidR="00D52E7F" w:rsidRDefault="00D52E7F">
            <w:pPr>
              <w:rPr>
                <w:lang w:val="fr-CA"/>
              </w:rPr>
            </w:pPr>
          </w:p>
        </w:tc>
        <w:tc>
          <w:tcPr>
            <w:tcW w:w="4066" w:type="dxa"/>
          </w:tcPr>
          <w:p w14:paraId="45A59059" w14:textId="38B735A2" w:rsidR="00D52E7F" w:rsidRDefault="00D52E7F">
            <w:pPr>
              <w:rPr>
                <w:lang w:val="fr-CA"/>
              </w:rPr>
            </w:pPr>
          </w:p>
        </w:tc>
        <w:tc>
          <w:tcPr>
            <w:tcW w:w="3284" w:type="dxa"/>
          </w:tcPr>
          <w:p w14:paraId="5DAB6C7B" w14:textId="77777777" w:rsidR="00D52E7F" w:rsidRDefault="00D52E7F">
            <w:pPr>
              <w:rPr>
                <w:lang w:val="fr-CA"/>
              </w:rPr>
            </w:pPr>
          </w:p>
        </w:tc>
      </w:tr>
      <w:tr w:rsidR="00D52E7F" w14:paraId="621297CE" w14:textId="77777777" w:rsidTr="41CCCD09">
        <w:tc>
          <w:tcPr>
            <w:tcW w:w="2000" w:type="dxa"/>
          </w:tcPr>
          <w:p w14:paraId="58847A37" w14:textId="0BE629B6" w:rsidR="00D52E7F" w:rsidRDefault="00D52E7F">
            <w:pPr>
              <w:rPr>
                <w:lang w:val="fr-CA"/>
              </w:rPr>
            </w:pPr>
          </w:p>
        </w:tc>
        <w:tc>
          <w:tcPr>
            <w:tcW w:w="4066" w:type="dxa"/>
          </w:tcPr>
          <w:p w14:paraId="4BC4FE81" w14:textId="472788A9" w:rsidR="00D52E7F" w:rsidRDefault="00D52E7F">
            <w:pPr>
              <w:rPr>
                <w:lang w:val="fr-CA"/>
              </w:rPr>
            </w:pPr>
          </w:p>
        </w:tc>
        <w:tc>
          <w:tcPr>
            <w:tcW w:w="3284" w:type="dxa"/>
          </w:tcPr>
          <w:p w14:paraId="02EB378F" w14:textId="77777777" w:rsidR="00D52E7F" w:rsidRDefault="00D52E7F">
            <w:pPr>
              <w:rPr>
                <w:lang w:val="fr-CA"/>
              </w:rPr>
            </w:pPr>
          </w:p>
        </w:tc>
      </w:tr>
      <w:tr w:rsidR="00D52E7F" w14:paraId="624E1377" w14:textId="77777777" w:rsidTr="41CCCD09">
        <w:tc>
          <w:tcPr>
            <w:tcW w:w="2000" w:type="dxa"/>
          </w:tcPr>
          <w:p w14:paraId="7D7390EB" w14:textId="4503528F" w:rsidR="00D52E7F" w:rsidRDefault="00D52E7F" w:rsidP="41CCCD09">
            <w:pPr>
              <w:spacing w:line="259" w:lineRule="auto"/>
              <w:rPr>
                <w:lang w:val="fr-CA"/>
              </w:rPr>
            </w:pPr>
          </w:p>
        </w:tc>
        <w:tc>
          <w:tcPr>
            <w:tcW w:w="4066" w:type="dxa"/>
          </w:tcPr>
          <w:p w14:paraId="21266A87" w14:textId="0F230158" w:rsidR="00D52E7F" w:rsidRDefault="00D52E7F">
            <w:pPr>
              <w:rPr>
                <w:lang w:val="fr-CA"/>
              </w:rPr>
            </w:pPr>
          </w:p>
        </w:tc>
        <w:tc>
          <w:tcPr>
            <w:tcW w:w="3284" w:type="dxa"/>
          </w:tcPr>
          <w:p w14:paraId="6A05A809" w14:textId="77777777" w:rsidR="00D52E7F" w:rsidRDefault="00D52E7F">
            <w:pPr>
              <w:rPr>
                <w:lang w:val="fr-CA"/>
              </w:rPr>
            </w:pPr>
          </w:p>
        </w:tc>
      </w:tr>
      <w:tr w:rsidR="00D52E7F" w14:paraId="15EE3499" w14:textId="77777777" w:rsidTr="41CCCD09">
        <w:tc>
          <w:tcPr>
            <w:tcW w:w="2000" w:type="dxa"/>
          </w:tcPr>
          <w:p w14:paraId="73BCAD33" w14:textId="2C56F402" w:rsidR="00D52E7F" w:rsidRDefault="00D52E7F">
            <w:pPr>
              <w:rPr>
                <w:lang w:val="fr-CA"/>
              </w:rPr>
            </w:pPr>
          </w:p>
        </w:tc>
        <w:tc>
          <w:tcPr>
            <w:tcW w:w="4066" w:type="dxa"/>
          </w:tcPr>
          <w:p w14:paraId="3B290A8B" w14:textId="2E2D1160" w:rsidR="00D52E7F" w:rsidRDefault="00D52E7F">
            <w:pPr>
              <w:rPr>
                <w:lang w:val="fr-CA"/>
              </w:rPr>
            </w:pPr>
          </w:p>
        </w:tc>
        <w:tc>
          <w:tcPr>
            <w:tcW w:w="3284" w:type="dxa"/>
          </w:tcPr>
          <w:p w14:paraId="5A39BBE3" w14:textId="77777777" w:rsidR="00D52E7F" w:rsidRDefault="00D52E7F">
            <w:pPr>
              <w:rPr>
                <w:lang w:val="fr-CA"/>
              </w:rPr>
            </w:pPr>
          </w:p>
        </w:tc>
      </w:tr>
      <w:tr w:rsidR="00D52E7F" w14:paraId="7A439157" w14:textId="77777777" w:rsidTr="41CCCD09">
        <w:tc>
          <w:tcPr>
            <w:tcW w:w="2000" w:type="dxa"/>
          </w:tcPr>
          <w:p w14:paraId="6CC08C66" w14:textId="3B1281B6" w:rsidR="00D52E7F" w:rsidRDefault="00D52E7F">
            <w:pPr>
              <w:rPr>
                <w:lang w:val="fr-CA"/>
              </w:rPr>
            </w:pPr>
          </w:p>
        </w:tc>
        <w:tc>
          <w:tcPr>
            <w:tcW w:w="4066" w:type="dxa"/>
          </w:tcPr>
          <w:p w14:paraId="64BBCE48" w14:textId="4692C0E2" w:rsidR="00D52E7F" w:rsidRDefault="00D52E7F">
            <w:pPr>
              <w:rPr>
                <w:lang w:val="fr-CA"/>
              </w:rPr>
            </w:pPr>
          </w:p>
        </w:tc>
        <w:tc>
          <w:tcPr>
            <w:tcW w:w="3284" w:type="dxa"/>
          </w:tcPr>
          <w:p w14:paraId="41C8F396" w14:textId="77777777" w:rsidR="00D52E7F" w:rsidRDefault="00D52E7F">
            <w:pPr>
              <w:rPr>
                <w:lang w:val="fr-CA"/>
              </w:rPr>
            </w:pPr>
          </w:p>
        </w:tc>
      </w:tr>
      <w:tr w:rsidR="00D52E7F" w14:paraId="004F9476" w14:textId="77777777" w:rsidTr="41CCCD09">
        <w:tc>
          <w:tcPr>
            <w:tcW w:w="2000" w:type="dxa"/>
          </w:tcPr>
          <w:p w14:paraId="764EA406" w14:textId="59863C1F" w:rsidR="00D52E7F" w:rsidRDefault="00D52E7F">
            <w:pPr>
              <w:rPr>
                <w:lang w:val="fr-CA"/>
              </w:rPr>
            </w:pPr>
          </w:p>
        </w:tc>
        <w:tc>
          <w:tcPr>
            <w:tcW w:w="4066" w:type="dxa"/>
          </w:tcPr>
          <w:p w14:paraId="2295901D" w14:textId="3B531ACE" w:rsidR="00D52E7F" w:rsidRDefault="00D52E7F">
            <w:pPr>
              <w:rPr>
                <w:lang w:val="fr-CA"/>
              </w:rPr>
            </w:pPr>
          </w:p>
        </w:tc>
        <w:tc>
          <w:tcPr>
            <w:tcW w:w="3284" w:type="dxa"/>
          </w:tcPr>
          <w:p w14:paraId="72A3D3EC" w14:textId="77777777" w:rsidR="00D52E7F" w:rsidRDefault="00D52E7F">
            <w:pPr>
              <w:rPr>
                <w:lang w:val="fr-CA"/>
              </w:rPr>
            </w:pPr>
          </w:p>
        </w:tc>
      </w:tr>
      <w:tr w:rsidR="7C33B2B4" w14:paraId="3E6D6E00" w14:textId="77777777" w:rsidTr="41CCCD09">
        <w:tc>
          <w:tcPr>
            <w:tcW w:w="2000" w:type="dxa"/>
          </w:tcPr>
          <w:p w14:paraId="69F8D0E4" w14:textId="1EA30042" w:rsidR="7C8C8F37" w:rsidRDefault="7C8C8F37" w:rsidP="7C33B2B4">
            <w:pPr>
              <w:rPr>
                <w:lang w:val="fr-CA"/>
              </w:rPr>
            </w:pPr>
          </w:p>
        </w:tc>
        <w:tc>
          <w:tcPr>
            <w:tcW w:w="4066" w:type="dxa"/>
          </w:tcPr>
          <w:p w14:paraId="5C595E41" w14:textId="375AC89B" w:rsidR="7C8C8F37" w:rsidRDefault="7C8C8F37" w:rsidP="7C33B2B4">
            <w:pPr>
              <w:rPr>
                <w:lang w:val="fr-CA"/>
              </w:rPr>
            </w:pPr>
          </w:p>
        </w:tc>
        <w:tc>
          <w:tcPr>
            <w:tcW w:w="3284" w:type="dxa"/>
          </w:tcPr>
          <w:p w14:paraId="37260508" w14:textId="05ADA82D" w:rsidR="7C33B2B4" w:rsidRDefault="7C33B2B4" w:rsidP="7C33B2B4">
            <w:pPr>
              <w:rPr>
                <w:lang w:val="fr-CA"/>
              </w:rPr>
            </w:pPr>
          </w:p>
        </w:tc>
      </w:tr>
      <w:tr w:rsidR="00D52E7F" w14:paraId="4617A019" w14:textId="77777777" w:rsidTr="41CCCD09">
        <w:tc>
          <w:tcPr>
            <w:tcW w:w="2000" w:type="dxa"/>
          </w:tcPr>
          <w:p w14:paraId="33863EA8" w14:textId="69CC5873" w:rsidR="00D52E7F" w:rsidRDefault="00D52E7F">
            <w:pPr>
              <w:rPr>
                <w:lang w:val="fr-CA"/>
              </w:rPr>
            </w:pPr>
          </w:p>
        </w:tc>
        <w:tc>
          <w:tcPr>
            <w:tcW w:w="4066" w:type="dxa"/>
          </w:tcPr>
          <w:p w14:paraId="77A51742" w14:textId="2F8E81CC" w:rsidR="00D52E7F" w:rsidRDefault="00D52E7F">
            <w:pPr>
              <w:rPr>
                <w:lang w:val="fr-CA"/>
              </w:rPr>
            </w:pPr>
          </w:p>
        </w:tc>
        <w:tc>
          <w:tcPr>
            <w:tcW w:w="3284" w:type="dxa"/>
          </w:tcPr>
          <w:p w14:paraId="0D0B940D" w14:textId="77777777" w:rsidR="00D52E7F" w:rsidRDefault="00D52E7F">
            <w:pPr>
              <w:rPr>
                <w:lang w:val="fr-CA"/>
              </w:rPr>
            </w:pPr>
          </w:p>
        </w:tc>
      </w:tr>
      <w:tr w:rsidR="00D52E7F" w14:paraId="628D8EF4" w14:textId="77777777" w:rsidTr="41CCCD09">
        <w:tc>
          <w:tcPr>
            <w:tcW w:w="2000" w:type="dxa"/>
          </w:tcPr>
          <w:p w14:paraId="63D2CEC7" w14:textId="38618717" w:rsidR="00D52E7F" w:rsidRDefault="00D52E7F" w:rsidP="41CCCD09">
            <w:pPr>
              <w:spacing w:line="259" w:lineRule="auto"/>
              <w:rPr>
                <w:lang w:val="fr-CA"/>
              </w:rPr>
            </w:pPr>
          </w:p>
        </w:tc>
        <w:tc>
          <w:tcPr>
            <w:tcW w:w="4066" w:type="dxa"/>
          </w:tcPr>
          <w:p w14:paraId="18A51FD2" w14:textId="754161C8" w:rsidR="00D52E7F" w:rsidRDefault="00D52E7F">
            <w:pPr>
              <w:rPr>
                <w:lang w:val="fr-CA"/>
              </w:rPr>
            </w:pPr>
          </w:p>
        </w:tc>
        <w:tc>
          <w:tcPr>
            <w:tcW w:w="3284" w:type="dxa"/>
          </w:tcPr>
          <w:p w14:paraId="0E27B00A" w14:textId="77777777" w:rsidR="00D52E7F" w:rsidRDefault="00D52E7F">
            <w:pPr>
              <w:rPr>
                <w:lang w:val="fr-CA"/>
              </w:rPr>
            </w:pPr>
          </w:p>
        </w:tc>
      </w:tr>
      <w:tr w:rsidR="00D52E7F" w14:paraId="743FDDDD" w14:textId="77777777" w:rsidTr="41CCCD09">
        <w:tc>
          <w:tcPr>
            <w:tcW w:w="2000" w:type="dxa"/>
          </w:tcPr>
          <w:p w14:paraId="4D8E8219" w14:textId="58B50B41" w:rsidR="00D52E7F" w:rsidRDefault="00D52E7F">
            <w:pPr>
              <w:rPr>
                <w:lang w:val="fr-CA"/>
              </w:rPr>
            </w:pPr>
          </w:p>
        </w:tc>
        <w:tc>
          <w:tcPr>
            <w:tcW w:w="4066" w:type="dxa"/>
          </w:tcPr>
          <w:p w14:paraId="3E6E444B" w14:textId="630A4E84" w:rsidR="00D52E7F" w:rsidRDefault="00D52E7F">
            <w:pPr>
              <w:rPr>
                <w:lang w:val="fr-CA"/>
              </w:rPr>
            </w:pPr>
          </w:p>
        </w:tc>
        <w:tc>
          <w:tcPr>
            <w:tcW w:w="3284" w:type="dxa"/>
          </w:tcPr>
          <w:p w14:paraId="60061E4C" w14:textId="77777777" w:rsidR="00D52E7F" w:rsidRDefault="00D52E7F">
            <w:pPr>
              <w:rPr>
                <w:lang w:val="fr-CA"/>
              </w:rPr>
            </w:pPr>
          </w:p>
        </w:tc>
      </w:tr>
      <w:tr w:rsidR="00D52E7F" w14:paraId="189A85C1" w14:textId="77777777" w:rsidTr="41CCCD09">
        <w:tc>
          <w:tcPr>
            <w:tcW w:w="2000" w:type="dxa"/>
          </w:tcPr>
          <w:p w14:paraId="7D651D11" w14:textId="36118400" w:rsidR="00D52E7F" w:rsidRDefault="00D52E7F" w:rsidP="41CCCD09">
            <w:pPr>
              <w:spacing w:line="259" w:lineRule="auto"/>
              <w:rPr>
                <w:lang w:val="fr-CA"/>
              </w:rPr>
            </w:pPr>
          </w:p>
        </w:tc>
        <w:tc>
          <w:tcPr>
            <w:tcW w:w="4066" w:type="dxa"/>
          </w:tcPr>
          <w:p w14:paraId="19D382FF" w14:textId="30A5A2F2" w:rsidR="00D52E7F" w:rsidRDefault="00D52E7F">
            <w:pPr>
              <w:rPr>
                <w:lang w:val="fr-CA"/>
              </w:rPr>
            </w:pPr>
          </w:p>
        </w:tc>
        <w:tc>
          <w:tcPr>
            <w:tcW w:w="3284" w:type="dxa"/>
          </w:tcPr>
          <w:p w14:paraId="44EAFD9C" w14:textId="77777777" w:rsidR="00D52E7F" w:rsidRDefault="00D52E7F">
            <w:pPr>
              <w:rPr>
                <w:lang w:val="fr-CA"/>
              </w:rPr>
            </w:pPr>
          </w:p>
        </w:tc>
      </w:tr>
      <w:tr w:rsidR="00D52E7F" w14:paraId="2503CA51" w14:textId="77777777" w:rsidTr="41CCCD09">
        <w:tc>
          <w:tcPr>
            <w:tcW w:w="2000" w:type="dxa"/>
          </w:tcPr>
          <w:p w14:paraId="341F8C3F" w14:textId="7025DB6B" w:rsidR="00D52E7F" w:rsidRDefault="00D52E7F" w:rsidP="759B56A8">
            <w:pPr>
              <w:spacing w:line="259" w:lineRule="auto"/>
              <w:rPr>
                <w:lang w:val="fr-CA"/>
              </w:rPr>
            </w:pPr>
          </w:p>
        </w:tc>
        <w:tc>
          <w:tcPr>
            <w:tcW w:w="4066" w:type="dxa"/>
          </w:tcPr>
          <w:p w14:paraId="6A057A36" w14:textId="57214625" w:rsidR="00D52E7F" w:rsidRDefault="00D52E7F">
            <w:pPr>
              <w:rPr>
                <w:lang w:val="fr-CA"/>
              </w:rPr>
            </w:pPr>
          </w:p>
        </w:tc>
        <w:tc>
          <w:tcPr>
            <w:tcW w:w="3284" w:type="dxa"/>
          </w:tcPr>
          <w:p w14:paraId="4B94D5A5" w14:textId="77777777" w:rsidR="00D52E7F" w:rsidRDefault="00D52E7F">
            <w:pPr>
              <w:rPr>
                <w:lang w:val="fr-CA"/>
              </w:rPr>
            </w:pPr>
          </w:p>
        </w:tc>
      </w:tr>
      <w:tr w:rsidR="00D52E7F" w14:paraId="42693C57" w14:textId="77777777" w:rsidTr="41CCCD09">
        <w:tc>
          <w:tcPr>
            <w:tcW w:w="2000" w:type="dxa"/>
          </w:tcPr>
          <w:p w14:paraId="7CE20318" w14:textId="58A3405D" w:rsidR="00D52E7F" w:rsidRDefault="00D52E7F">
            <w:pPr>
              <w:rPr>
                <w:lang w:val="fr-CA"/>
              </w:rPr>
            </w:pPr>
          </w:p>
        </w:tc>
        <w:tc>
          <w:tcPr>
            <w:tcW w:w="4066" w:type="dxa"/>
          </w:tcPr>
          <w:p w14:paraId="24A70EAD" w14:textId="745CAE6E" w:rsidR="00D52E7F" w:rsidRDefault="00D52E7F">
            <w:pPr>
              <w:rPr>
                <w:lang w:val="fr-CA"/>
              </w:rPr>
            </w:pPr>
          </w:p>
        </w:tc>
        <w:tc>
          <w:tcPr>
            <w:tcW w:w="3284" w:type="dxa"/>
          </w:tcPr>
          <w:p w14:paraId="3DEEC669" w14:textId="77777777" w:rsidR="00D52E7F" w:rsidRDefault="00D52E7F">
            <w:pPr>
              <w:rPr>
                <w:lang w:val="fr-CA"/>
              </w:rPr>
            </w:pPr>
          </w:p>
        </w:tc>
      </w:tr>
      <w:tr w:rsidR="00D52E7F" w14:paraId="582D42D6" w14:textId="77777777" w:rsidTr="41CCCD09">
        <w:tc>
          <w:tcPr>
            <w:tcW w:w="2000" w:type="dxa"/>
          </w:tcPr>
          <w:p w14:paraId="6AC3B4B4" w14:textId="69E77496" w:rsidR="00D52E7F" w:rsidRDefault="00D52E7F">
            <w:pPr>
              <w:rPr>
                <w:lang w:val="fr-CA"/>
              </w:rPr>
            </w:pPr>
          </w:p>
        </w:tc>
        <w:tc>
          <w:tcPr>
            <w:tcW w:w="4066" w:type="dxa"/>
          </w:tcPr>
          <w:p w14:paraId="5AF0E750" w14:textId="0B8A097E" w:rsidR="00D52E7F" w:rsidRDefault="00D52E7F">
            <w:pPr>
              <w:rPr>
                <w:lang w:val="fr-CA"/>
              </w:rPr>
            </w:pPr>
          </w:p>
        </w:tc>
        <w:tc>
          <w:tcPr>
            <w:tcW w:w="3284" w:type="dxa"/>
          </w:tcPr>
          <w:p w14:paraId="3656B9AB" w14:textId="77777777" w:rsidR="00D52E7F" w:rsidRDefault="00D52E7F">
            <w:pPr>
              <w:rPr>
                <w:lang w:val="fr-CA"/>
              </w:rPr>
            </w:pPr>
          </w:p>
        </w:tc>
      </w:tr>
      <w:tr w:rsidR="00D52E7F" w14:paraId="35A19554" w14:textId="77777777" w:rsidTr="41CCCD09">
        <w:tc>
          <w:tcPr>
            <w:tcW w:w="2000" w:type="dxa"/>
          </w:tcPr>
          <w:p w14:paraId="22BEBC1D" w14:textId="1C317946" w:rsidR="00D52E7F" w:rsidRDefault="00D52E7F">
            <w:pPr>
              <w:rPr>
                <w:lang w:val="fr-CA"/>
              </w:rPr>
            </w:pPr>
          </w:p>
        </w:tc>
        <w:tc>
          <w:tcPr>
            <w:tcW w:w="4066" w:type="dxa"/>
          </w:tcPr>
          <w:p w14:paraId="379F4659" w14:textId="63AA6594" w:rsidR="00D52E7F" w:rsidRDefault="00D52E7F">
            <w:pPr>
              <w:rPr>
                <w:lang w:val="fr-CA"/>
              </w:rPr>
            </w:pPr>
          </w:p>
        </w:tc>
        <w:tc>
          <w:tcPr>
            <w:tcW w:w="3284" w:type="dxa"/>
          </w:tcPr>
          <w:p w14:paraId="45FB0818" w14:textId="77777777" w:rsidR="00D52E7F" w:rsidRDefault="00D52E7F">
            <w:pPr>
              <w:rPr>
                <w:lang w:val="fr-CA"/>
              </w:rPr>
            </w:pPr>
          </w:p>
        </w:tc>
      </w:tr>
      <w:tr w:rsidR="00D52E7F" w14:paraId="624F749E" w14:textId="77777777" w:rsidTr="41CCCD09">
        <w:tc>
          <w:tcPr>
            <w:tcW w:w="2000" w:type="dxa"/>
          </w:tcPr>
          <w:p w14:paraId="2C2C555A" w14:textId="2C19E88B" w:rsidR="00D52E7F" w:rsidRDefault="00D52E7F">
            <w:pPr>
              <w:rPr>
                <w:lang w:val="fr-CA"/>
              </w:rPr>
            </w:pPr>
          </w:p>
        </w:tc>
        <w:tc>
          <w:tcPr>
            <w:tcW w:w="4066" w:type="dxa"/>
          </w:tcPr>
          <w:p w14:paraId="039F6142" w14:textId="56128AC2" w:rsidR="00D52E7F" w:rsidRDefault="00D52E7F">
            <w:pPr>
              <w:rPr>
                <w:lang w:val="fr-CA"/>
              </w:rPr>
            </w:pPr>
          </w:p>
        </w:tc>
        <w:tc>
          <w:tcPr>
            <w:tcW w:w="3284" w:type="dxa"/>
          </w:tcPr>
          <w:p w14:paraId="049F31CB" w14:textId="77777777" w:rsidR="00D52E7F" w:rsidRDefault="00D52E7F">
            <w:pPr>
              <w:rPr>
                <w:lang w:val="fr-CA"/>
              </w:rPr>
            </w:pPr>
          </w:p>
        </w:tc>
      </w:tr>
      <w:tr w:rsidR="00D52E7F" w14:paraId="52737555" w14:textId="77777777" w:rsidTr="41CCCD09">
        <w:tc>
          <w:tcPr>
            <w:tcW w:w="2000" w:type="dxa"/>
          </w:tcPr>
          <w:p w14:paraId="26BE4C1D" w14:textId="1F1DB6ED" w:rsidR="00D52E7F" w:rsidRPr="00B877C3" w:rsidRDefault="00D52E7F" w:rsidP="41CCCD09">
            <w:pPr>
              <w:rPr>
                <w:lang w:val="fr-CA"/>
              </w:rPr>
            </w:pPr>
          </w:p>
        </w:tc>
        <w:tc>
          <w:tcPr>
            <w:tcW w:w="4066" w:type="dxa"/>
          </w:tcPr>
          <w:p w14:paraId="2AE892C9" w14:textId="7BF10C88" w:rsidR="00D52E7F" w:rsidRDefault="00D52E7F">
            <w:pPr>
              <w:rPr>
                <w:lang w:val="fr-CA"/>
              </w:rPr>
            </w:pPr>
          </w:p>
        </w:tc>
        <w:tc>
          <w:tcPr>
            <w:tcW w:w="3284" w:type="dxa"/>
          </w:tcPr>
          <w:p w14:paraId="53128261" w14:textId="77777777" w:rsidR="00D52E7F" w:rsidRDefault="00D52E7F">
            <w:pPr>
              <w:rPr>
                <w:lang w:val="fr-CA"/>
              </w:rPr>
            </w:pPr>
          </w:p>
        </w:tc>
      </w:tr>
      <w:tr w:rsidR="00D52E7F" w14:paraId="0A4C2514" w14:textId="77777777" w:rsidTr="41CCCD09">
        <w:tc>
          <w:tcPr>
            <w:tcW w:w="2000" w:type="dxa"/>
          </w:tcPr>
          <w:p w14:paraId="565AD6C1" w14:textId="40B3BAA5" w:rsidR="00D52E7F" w:rsidRDefault="00D52E7F">
            <w:pPr>
              <w:rPr>
                <w:lang w:val="fr-CA"/>
              </w:rPr>
            </w:pPr>
          </w:p>
        </w:tc>
        <w:tc>
          <w:tcPr>
            <w:tcW w:w="4066" w:type="dxa"/>
          </w:tcPr>
          <w:p w14:paraId="6056FF57" w14:textId="1DE9EB1C" w:rsidR="00D52E7F" w:rsidRDefault="00D52E7F">
            <w:pPr>
              <w:rPr>
                <w:lang w:val="fr-CA"/>
              </w:rPr>
            </w:pPr>
          </w:p>
        </w:tc>
        <w:tc>
          <w:tcPr>
            <w:tcW w:w="3284" w:type="dxa"/>
          </w:tcPr>
          <w:p w14:paraId="62486C05" w14:textId="77777777" w:rsidR="00D52E7F" w:rsidRDefault="00D52E7F">
            <w:pPr>
              <w:rPr>
                <w:lang w:val="fr-CA"/>
              </w:rPr>
            </w:pPr>
          </w:p>
        </w:tc>
      </w:tr>
      <w:tr w:rsidR="00D52E7F" w14:paraId="71033BDB" w14:textId="77777777" w:rsidTr="41CCCD09">
        <w:tc>
          <w:tcPr>
            <w:tcW w:w="2000" w:type="dxa"/>
          </w:tcPr>
          <w:p w14:paraId="653ED5BB" w14:textId="778C7049" w:rsidR="00D52E7F" w:rsidRDefault="00D52E7F">
            <w:pPr>
              <w:rPr>
                <w:lang w:val="fr-CA"/>
              </w:rPr>
            </w:pPr>
          </w:p>
        </w:tc>
        <w:tc>
          <w:tcPr>
            <w:tcW w:w="4066" w:type="dxa"/>
          </w:tcPr>
          <w:p w14:paraId="736D3770" w14:textId="65BC2B1D" w:rsidR="00D52E7F" w:rsidRDefault="00D52E7F">
            <w:pPr>
              <w:rPr>
                <w:lang w:val="fr-CA"/>
              </w:rPr>
            </w:pPr>
          </w:p>
        </w:tc>
        <w:tc>
          <w:tcPr>
            <w:tcW w:w="3284" w:type="dxa"/>
          </w:tcPr>
          <w:p w14:paraId="4101652C" w14:textId="77777777" w:rsidR="00D52E7F" w:rsidRDefault="00D52E7F">
            <w:pPr>
              <w:rPr>
                <w:lang w:val="fr-CA"/>
              </w:rPr>
            </w:pPr>
          </w:p>
        </w:tc>
      </w:tr>
      <w:tr w:rsidR="00D52E7F" w14:paraId="21378F6D" w14:textId="77777777" w:rsidTr="41CCCD09">
        <w:tc>
          <w:tcPr>
            <w:tcW w:w="2000" w:type="dxa"/>
          </w:tcPr>
          <w:p w14:paraId="6F1905C7" w14:textId="7B7CC58E" w:rsidR="00D52E7F" w:rsidRDefault="00D52E7F">
            <w:pPr>
              <w:rPr>
                <w:lang w:val="fr-CA"/>
              </w:rPr>
            </w:pPr>
          </w:p>
        </w:tc>
        <w:tc>
          <w:tcPr>
            <w:tcW w:w="4066" w:type="dxa"/>
          </w:tcPr>
          <w:p w14:paraId="752FF789" w14:textId="29FF3716" w:rsidR="00D52E7F" w:rsidRDefault="00D52E7F">
            <w:pPr>
              <w:rPr>
                <w:lang w:val="fr-CA"/>
              </w:rPr>
            </w:pPr>
          </w:p>
        </w:tc>
        <w:tc>
          <w:tcPr>
            <w:tcW w:w="3284" w:type="dxa"/>
          </w:tcPr>
          <w:p w14:paraId="4B99056E" w14:textId="77777777" w:rsidR="00D52E7F" w:rsidRDefault="00D52E7F">
            <w:pPr>
              <w:rPr>
                <w:lang w:val="fr-CA"/>
              </w:rPr>
            </w:pPr>
          </w:p>
        </w:tc>
      </w:tr>
      <w:tr w:rsidR="00D52E7F" w14:paraId="3B58E616" w14:textId="77777777" w:rsidTr="41CCCD09">
        <w:tc>
          <w:tcPr>
            <w:tcW w:w="2000" w:type="dxa"/>
          </w:tcPr>
          <w:p w14:paraId="771551D7" w14:textId="71BB2762" w:rsidR="00D52E7F" w:rsidRDefault="00D52E7F">
            <w:pPr>
              <w:rPr>
                <w:lang w:val="fr-CA"/>
              </w:rPr>
            </w:pPr>
          </w:p>
        </w:tc>
        <w:tc>
          <w:tcPr>
            <w:tcW w:w="4066" w:type="dxa"/>
          </w:tcPr>
          <w:p w14:paraId="00054D10" w14:textId="31C92415" w:rsidR="00D52E7F" w:rsidRDefault="00D52E7F">
            <w:pPr>
              <w:rPr>
                <w:lang w:val="fr-CA"/>
              </w:rPr>
            </w:pPr>
          </w:p>
        </w:tc>
        <w:tc>
          <w:tcPr>
            <w:tcW w:w="3284" w:type="dxa"/>
          </w:tcPr>
          <w:p w14:paraId="1299C43A" w14:textId="77777777" w:rsidR="00D52E7F" w:rsidRDefault="00D52E7F">
            <w:pPr>
              <w:rPr>
                <w:lang w:val="fr-CA"/>
              </w:rPr>
            </w:pPr>
          </w:p>
        </w:tc>
      </w:tr>
      <w:tr w:rsidR="00E47F72" w14:paraId="3D9A07D7" w14:textId="77777777" w:rsidTr="41CCCD09">
        <w:tc>
          <w:tcPr>
            <w:tcW w:w="2000" w:type="dxa"/>
          </w:tcPr>
          <w:p w14:paraId="2036DFCD" w14:textId="0D25C589" w:rsidR="00E47F72" w:rsidRDefault="00E47F72" w:rsidP="41CCCD09">
            <w:pPr>
              <w:spacing w:line="259" w:lineRule="auto"/>
              <w:rPr>
                <w:lang w:val="fr-CA"/>
              </w:rPr>
            </w:pPr>
          </w:p>
        </w:tc>
        <w:tc>
          <w:tcPr>
            <w:tcW w:w="4066" w:type="dxa"/>
          </w:tcPr>
          <w:p w14:paraId="24C7CC49" w14:textId="2DB3E631" w:rsidR="00E47F72" w:rsidRDefault="00E47F72">
            <w:pPr>
              <w:rPr>
                <w:lang w:val="fr-CA"/>
              </w:rPr>
            </w:pPr>
          </w:p>
        </w:tc>
        <w:tc>
          <w:tcPr>
            <w:tcW w:w="3284" w:type="dxa"/>
          </w:tcPr>
          <w:p w14:paraId="3461D779" w14:textId="77777777" w:rsidR="00E47F72" w:rsidRDefault="00E47F72">
            <w:pPr>
              <w:rPr>
                <w:lang w:val="fr-CA"/>
              </w:rPr>
            </w:pPr>
          </w:p>
        </w:tc>
      </w:tr>
      <w:tr w:rsidR="00D52E7F" w14:paraId="53D24B4D" w14:textId="77777777" w:rsidTr="41CCCD09">
        <w:tc>
          <w:tcPr>
            <w:tcW w:w="2000" w:type="dxa"/>
          </w:tcPr>
          <w:p w14:paraId="3D6A418F" w14:textId="2211098C" w:rsidR="00D52E7F" w:rsidRDefault="00D52E7F">
            <w:pPr>
              <w:rPr>
                <w:lang w:val="fr-CA"/>
              </w:rPr>
            </w:pPr>
          </w:p>
        </w:tc>
        <w:tc>
          <w:tcPr>
            <w:tcW w:w="4066" w:type="dxa"/>
          </w:tcPr>
          <w:p w14:paraId="6429E9A0" w14:textId="61C22B63" w:rsidR="00D52E7F" w:rsidRDefault="00D52E7F">
            <w:pPr>
              <w:rPr>
                <w:lang w:val="fr-CA"/>
              </w:rPr>
            </w:pPr>
          </w:p>
        </w:tc>
        <w:tc>
          <w:tcPr>
            <w:tcW w:w="3284" w:type="dxa"/>
          </w:tcPr>
          <w:p w14:paraId="3CF2D8B6" w14:textId="77777777" w:rsidR="00D52E7F" w:rsidRDefault="00D52E7F">
            <w:pPr>
              <w:rPr>
                <w:lang w:val="fr-CA"/>
              </w:rPr>
            </w:pPr>
          </w:p>
        </w:tc>
      </w:tr>
      <w:tr w:rsidR="00D52E7F" w14:paraId="4EB401C5" w14:textId="77777777" w:rsidTr="41CCCD09">
        <w:tc>
          <w:tcPr>
            <w:tcW w:w="2000" w:type="dxa"/>
          </w:tcPr>
          <w:p w14:paraId="35EE936C" w14:textId="5C50D7A6" w:rsidR="00D52E7F" w:rsidRDefault="00D52E7F">
            <w:pPr>
              <w:rPr>
                <w:lang w:val="fr-CA"/>
              </w:rPr>
            </w:pPr>
          </w:p>
        </w:tc>
        <w:tc>
          <w:tcPr>
            <w:tcW w:w="4066" w:type="dxa"/>
          </w:tcPr>
          <w:p w14:paraId="5CF27D1A" w14:textId="7D88FDC0" w:rsidR="00D52E7F" w:rsidRDefault="00D52E7F">
            <w:pPr>
              <w:rPr>
                <w:lang w:val="fr-CA"/>
              </w:rPr>
            </w:pPr>
          </w:p>
        </w:tc>
        <w:tc>
          <w:tcPr>
            <w:tcW w:w="3284" w:type="dxa"/>
          </w:tcPr>
          <w:p w14:paraId="0FB78278" w14:textId="77777777" w:rsidR="00D52E7F" w:rsidRDefault="00D52E7F">
            <w:pPr>
              <w:rPr>
                <w:lang w:val="fr-CA"/>
              </w:rPr>
            </w:pPr>
          </w:p>
        </w:tc>
      </w:tr>
      <w:tr w:rsidR="00D52E7F" w14:paraId="3B4092B9" w14:textId="77777777" w:rsidTr="41CCCD09">
        <w:tc>
          <w:tcPr>
            <w:tcW w:w="2000" w:type="dxa"/>
          </w:tcPr>
          <w:p w14:paraId="03E16CFD" w14:textId="2E59B2A1" w:rsidR="00D52E7F" w:rsidRDefault="00D52E7F">
            <w:pPr>
              <w:rPr>
                <w:lang w:val="fr-CA"/>
              </w:rPr>
            </w:pPr>
          </w:p>
        </w:tc>
        <w:tc>
          <w:tcPr>
            <w:tcW w:w="4066" w:type="dxa"/>
          </w:tcPr>
          <w:p w14:paraId="3DE4FC2D" w14:textId="3FFADB92" w:rsidR="00D52E7F" w:rsidRDefault="00D52E7F">
            <w:pPr>
              <w:rPr>
                <w:lang w:val="fr-CA"/>
              </w:rPr>
            </w:pPr>
          </w:p>
        </w:tc>
        <w:tc>
          <w:tcPr>
            <w:tcW w:w="3284" w:type="dxa"/>
          </w:tcPr>
          <w:p w14:paraId="1FC39945" w14:textId="77777777" w:rsidR="00D52E7F" w:rsidRDefault="00D52E7F">
            <w:pPr>
              <w:rPr>
                <w:lang w:val="fr-CA"/>
              </w:rPr>
            </w:pPr>
          </w:p>
        </w:tc>
      </w:tr>
      <w:tr w:rsidR="00D52E7F" w14:paraId="24F84F63" w14:textId="77777777" w:rsidTr="41CCCD09">
        <w:tc>
          <w:tcPr>
            <w:tcW w:w="2000" w:type="dxa"/>
          </w:tcPr>
          <w:p w14:paraId="50447894" w14:textId="452E1D67" w:rsidR="00D52E7F" w:rsidRDefault="00D52E7F">
            <w:pPr>
              <w:rPr>
                <w:lang w:val="fr-CA"/>
              </w:rPr>
            </w:pPr>
          </w:p>
        </w:tc>
        <w:tc>
          <w:tcPr>
            <w:tcW w:w="4066" w:type="dxa"/>
          </w:tcPr>
          <w:p w14:paraId="13A3C3B4" w14:textId="0AD4AC16" w:rsidR="00D52E7F" w:rsidRDefault="00D52E7F">
            <w:pPr>
              <w:rPr>
                <w:lang w:val="fr-CA"/>
              </w:rPr>
            </w:pPr>
          </w:p>
        </w:tc>
        <w:tc>
          <w:tcPr>
            <w:tcW w:w="3284" w:type="dxa"/>
          </w:tcPr>
          <w:p w14:paraId="0562CB0E" w14:textId="77777777" w:rsidR="00D52E7F" w:rsidRDefault="00D52E7F">
            <w:pPr>
              <w:rPr>
                <w:lang w:val="fr-CA"/>
              </w:rPr>
            </w:pPr>
          </w:p>
        </w:tc>
      </w:tr>
      <w:tr w:rsidR="00D52E7F" w14:paraId="033DEF65" w14:textId="77777777" w:rsidTr="41CCCD09">
        <w:tc>
          <w:tcPr>
            <w:tcW w:w="2000" w:type="dxa"/>
          </w:tcPr>
          <w:p w14:paraId="498F86C7" w14:textId="66447B39" w:rsidR="00D52E7F" w:rsidRDefault="00D52E7F">
            <w:pPr>
              <w:rPr>
                <w:lang w:val="fr-CA"/>
              </w:rPr>
            </w:pPr>
          </w:p>
        </w:tc>
        <w:tc>
          <w:tcPr>
            <w:tcW w:w="4066" w:type="dxa"/>
          </w:tcPr>
          <w:p w14:paraId="1E60742D" w14:textId="7FE9156B" w:rsidR="00D52E7F" w:rsidRDefault="00D52E7F">
            <w:pPr>
              <w:rPr>
                <w:lang w:val="fr-CA"/>
              </w:rPr>
            </w:pPr>
          </w:p>
        </w:tc>
        <w:tc>
          <w:tcPr>
            <w:tcW w:w="3284" w:type="dxa"/>
          </w:tcPr>
          <w:p w14:paraId="34CE0A41" w14:textId="77777777" w:rsidR="00D52E7F" w:rsidRDefault="00D52E7F">
            <w:pPr>
              <w:rPr>
                <w:lang w:val="fr-CA"/>
              </w:rPr>
            </w:pPr>
          </w:p>
        </w:tc>
      </w:tr>
      <w:tr w:rsidR="00D52E7F" w14:paraId="2BB406CE" w14:textId="77777777" w:rsidTr="41CCCD09">
        <w:tc>
          <w:tcPr>
            <w:tcW w:w="2000" w:type="dxa"/>
          </w:tcPr>
          <w:p w14:paraId="689F6259" w14:textId="75734374" w:rsidR="00D52E7F" w:rsidRDefault="00D52E7F">
            <w:pPr>
              <w:rPr>
                <w:lang w:val="fr-CA"/>
              </w:rPr>
            </w:pPr>
          </w:p>
        </w:tc>
        <w:tc>
          <w:tcPr>
            <w:tcW w:w="4066" w:type="dxa"/>
          </w:tcPr>
          <w:p w14:paraId="245EC337" w14:textId="59CD2F1E" w:rsidR="00D52E7F" w:rsidRDefault="00D52E7F">
            <w:pPr>
              <w:rPr>
                <w:lang w:val="fr-CA"/>
              </w:rPr>
            </w:pPr>
          </w:p>
        </w:tc>
        <w:tc>
          <w:tcPr>
            <w:tcW w:w="3284" w:type="dxa"/>
          </w:tcPr>
          <w:p w14:paraId="62EBF3C5" w14:textId="77777777" w:rsidR="00D52E7F" w:rsidRDefault="00D52E7F">
            <w:pPr>
              <w:rPr>
                <w:lang w:val="fr-CA"/>
              </w:rPr>
            </w:pPr>
          </w:p>
        </w:tc>
      </w:tr>
    </w:tbl>
    <w:p w14:paraId="6D98A12B" w14:textId="77777777" w:rsidR="00E47F72" w:rsidRDefault="00E47F72">
      <w:pPr>
        <w:rPr>
          <w:lang w:val="fr-CA"/>
        </w:rPr>
      </w:pPr>
    </w:p>
    <w:p w14:paraId="2946DB82" w14:textId="77777777" w:rsidR="00E47F72" w:rsidRDefault="00E47F72">
      <w:pPr>
        <w:rPr>
          <w:lang w:val="fr-CA"/>
        </w:rPr>
      </w:pPr>
      <w:r>
        <w:rPr>
          <w:lang w:val="fr-CA"/>
        </w:rPr>
        <w:br w:type="page"/>
      </w:r>
    </w:p>
    <w:p w14:paraId="5997CC1D" w14:textId="77777777" w:rsidR="00D37AAA" w:rsidRDefault="00D37AAA">
      <w:pPr>
        <w:rPr>
          <w:lang w:val="fr-CA"/>
        </w:rPr>
      </w:pPr>
    </w:p>
    <w:p w14:paraId="41119A75" w14:textId="77777777" w:rsidR="007A76F0" w:rsidRDefault="007A76F0">
      <w:r w:rsidRPr="007A76F0">
        <w:t>This is the process we u</w:t>
      </w:r>
      <w:r>
        <w:t>sed for the approval of our ABAV plan:</w:t>
      </w:r>
    </w:p>
    <w:tbl>
      <w:tblPr>
        <w:tblStyle w:val="TableGrid"/>
        <w:tblW w:w="0" w:type="auto"/>
        <w:tblLook w:val="04A0" w:firstRow="1" w:lastRow="0" w:firstColumn="1" w:lastColumn="0" w:noHBand="0" w:noVBand="1"/>
      </w:tblPr>
      <w:tblGrid>
        <w:gridCol w:w="6799"/>
        <w:gridCol w:w="2551"/>
      </w:tblGrid>
      <w:tr w:rsidR="007A76F0" w14:paraId="52DB0A64" w14:textId="77777777" w:rsidTr="41CCCD09">
        <w:tc>
          <w:tcPr>
            <w:tcW w:w="6799" w:type="dxa"/>
          </w:tcPr>
          <w:p w14:paraId="5CE446E2" w14:textId="77777777" w:rsidR="007A76F0" w:rsidRDefault="007A76F0">
            <w:r>
              <w:t>Action</w:t>
            </w:r>
          </w:p>
        </w:tc>
        <w:tc>
          <w:tcPr>
            <w:tcW w:w="2551" w:type="dxa"/>
          </w:tcPr>
          <w:p w14:paraId="38E34E2D" w14:textId="77777777" w:rsidR="007A76F0" w:rsidRDefault="007A76F0">
            <w:r>
              <w:t>Plan</w:t>
            </w:r>
          </w:p>
        </w:tc>
      </w:tr>
      <w:tr w:rsidR="007A76F0" w14:paraId="2257738A" w14:textId="77777777" w:rsidTr="41CCCD09">
        <w:tc>
          <w:tcPr>
            <w:tcW w:w="6799" w:type="dxa"/>
          </w:tcPr>
          <w:p w14:paraId="701AB6F9" w14:textId="77777777" w:rsidR="007A76F0" w:rsidRDefault="007A76F0">
            <w:r>
              <w:t>Plan presented to Governing Board</w:t>
            </w:r>
          </w:p>
        </w:tc>
        <w:tc>
          <w:tcPr>
            <w:tcW w:w="2551" w:type="dxa"/>
          </w:tcPr>
          <w:p w14:paraId="08F96328" w14:textId="77777777" w:rsidR="007A76F0" w:rsidRDefault="007A76F0">
            <w:r>
              <w:t>April 1</w:t>
            </w:r>
            <w:r w:rsidRPr="007A76F0">
              <w:rPr>
                <w:vertAlign w:val="superscript"/>
              </w:rPr>
              <w:t>st</w:t>
            </w:r>
            <w:r>
              <w:t xml:space="preserve"> 2019</w:t>
            </w:r>
          </w:p>
        </w:tc>
      </w:tr>
      <w:tr w:rsidR="007A76F0" w14:paraId="0AB69472" w14:textId="77777777" w:rsidTr="41CCCD09">
        <w:tc>
          <w:tcPr>
            <w:tcW w:w="6799" w:type="dxa"/>
          </w:tcPr>
          <w:p w14:paraId="3479DE5F" w14:textId="77777777" w:rsidR="007A76F0" w:rsidRDefault="007A76F0">
            <w:r>
              <w:t>Plan approved by Governing Board</w:t>
            </w:r>
          </w:p>
        </w:tc>
        <w:tc>
          <w:tcPr>
            <w:tcW w:w="2551" w:type="dxa"/>
          </w:tcPr>
          <w:p w14:paraId="00B800A4" w14:textId="77777777" w:rsidR="007A76F0" w:rsidRDefault="007A76F0">
            <w:r>
              <w:t>April 1</w:t>
            </w:r>
            <w:r w:rsidRPr="007A76F0">
              <w:rPr>
                <w:vertAlign w:val="superscript"/>
              </w:rPr>
              <w:t>st</w:t>
            </w:r>
            <w:r>
              <w:t xml:space="preserve"> 2019</w:t>
            </w:r>
          </w:p>
        </w:tc>
      </w:tr>
      <w:tr w:rsidR="007A76F0" w14:paraId="4DAFD155" w14:textId="77777777" w:rsidTr="41CCCD09">
        <w:tc>
          <w:tcPr>
            <w:tcW w:w="6799" w:type="dxa"/>
          </w:tcPr>
          <w:p w14:paraId="58534143" w14:textId="77777777" w:rsidR="007A76F0" w:rsidRDefault="007A76F0">
            <w:r>
              <w:t>Plan Amended</w:t>
            </w:r>
          </w:p>
        </w:tc>
        <w:tc>
          <w:tcPr>
            <w:tcW w:w="2551" w:type="dxa"/>
          </w:tcPr>
          <w:p w14:paraId="110FFD37" w14:textId="5C839ADF" w:rsidR="007A76F0" w:rsidRDefault="7DA34539">
            <w:r>
              <w:t>March 29, 2021</w:t>
            </w:r>
          </w:p>
        </w:tc>
      </w:tr>
      <w:tr w:rsidR="007A76F0" w14:paraId="33ABC666" w14:textId="77777777" w:rsidTr="41CCCD09">
        <w:tc>
          <w:tcPr>
            <w:tcW w:w="6799" w:type="dxa"/>
          </w:tcPr>
          <w:p w14:paraId="412DD7E4" w14:textId="77777777" w:rsidR="007A76F0" w:rsidRDefault="007A76F0">
            <w:r>
              <w:t>Amended Plan Approved by Governing Board</w:t>
            </w:r>
          </w:p>
        </w:tc>
        <w:tc>
          <w:tcPr>
            <w:tcW w:w="2551" w:type="dxa"/>
          </w:tcPr>
          <w:p w14:paraId="4B3E385B" w14:textId="2D39D8E4" w:rsidR="007A76F0" w:rsidRDefault="730756B0" w:rsidP="41CCCD09">
            <w:pPr>
              <w:spacing w:line="259" w:lineRule="auto"/>
            </w:pPr>
            <w:r>
              <w:t>March 29 2021</w:t>
            </w:r>
          </w:p>
        </w:tc>
      </w:tr>
      <w:tr w:rsidR="007A76F0" w14:paraId="6AF93CB5" w14:textId="77777777" w:rsidTr="41CCCD09">
        <w:tc>
          <w:tcPr>
            <w:tcW w:w="6799" w:type="dxa"/>
          </w:tcPr>
          <w:p w14:paraId="5A6BC229" w14:textId="77777777" w:rsidR="007A76F0" w:rsidRDefault="00084D88">
            <w:r>
              <w:t>Parent explanatory document distributed</w:t>
            </w:r>
          </w:p>
        </w:tc>
        <w:tc>
          <w:tcPr>
            <w:tcW w:w="2551" w:type="dxa"/>
          </w:tcPr>
          <w:p w14:paraId="472DC6D5" w14:textId="77777777" w:rsidR="007A76F0" w:rsidRDefault="00E47F72">
            <w:r>
              <w:t>September 19</w:t>
            </w:r>
            <w:r w:rsidRPr="00E47F72">
              <w:rPr>
                <w:vertAlign w:val="superscript"/>
              </w:rPr>
              <w:t>th</w:t>
            </w:r>
            <w:r>
              <w:t xml:space="preserve"> 2019</w:t>
            </w:r>
          </w:p>
        </w:tc>
      </w:tr>
      <w:tr w:rsidR="007A76F0" w14:paraId="5375B83F" w14:textId="77777777" w:rsidTr="41CCCD09">
        <w:tc>
          <w:tcPr>
            <w:tcW w:w="6799" w:type="dxa"/>
          </w:tcPr>
          <w:p w14:paraId="448BC267" w14:textId="77777777" w:rsidR="007A76F0" w:rsidRDefault="00084D88">
            <w:r>
              <w:t>Governing Board evaluation of results achieved by the school with the respect to preventing and dealing with bullying and violence</w:t>
            </w:r>
          </w:p>
        </w:tc>
        <w:tc>
          <w:tcPr>
            <w:tcW w:w="2551" w:type="dxa"/>
          </w:tcPr>
          <w:p w14:paraId="15FB8258" w14:textId="649B93AF" w:rsidR="007A76F0" w:rsidRDefault="6BF02B61">
            <w:r>
              <w:t>April 6</w:t>
            </w:r>
            <w:r w:rsidRPr="41CCCD09">
              <w:rPr>
                <w:vertAlign w:val="superscript"/>
              </w:rPr>
              <w:t>th</w:t>
            </w:r>
            <w:proofErr w:type="gramStart"/>
            <w:r>
              <w:t xml:space="preserve"> 2020</w:t>
            </w:r>
            <w:proofErr w:type="gramEnd"/>
          </w:p>
          <w:p w14:paraId="6B699379" w14:textId="2901A6D9" w:rsidR="007A76F0" w:rsidRDefault="5AEE1BB9" w:rsidP="41CCCD09">
            <w:r>
              <w:t>March 29</w:t>
            </w:r>
            <w:r w:rsidRPr="41CCCD09">
              <w:rPr>
                <w:vertAlign w:val="superscript"/>
              </w:rPr>
              <w:t>th</w:t>
            </w:r>
            <w:r>
              <w:t xml:space="preserve"> 2021</w:t>
            </w:r>
          </w:p>
        </w:tc>
      </w:tr>
      <w:tr w:rsidR="007A76F0" w14:paraId="78102850" w14:textId="77777777" w:rsidTr="41CCCD09">
        <w:tc>
          <w:tcPr>
            <w:tcW w:w="6799" w:type="dxa"/>
          </w:tcPr>
          <w:p w14:paraId="5B847F6D" w14:textId="77777777" w:rsidR="007A76F0" w:rsidRDefault="00084D88">
            <w:r>
              <w:t>Document distributed to parents regarding the evaluation</w:t>
            </w:r>
          </w:p>
        </w:tc>
        <w:tc>
          <w:tcPr>
            <w:tcW w:w="2551" w:type="dxa"/>
          </w:tcPr>
          <w:p w14:paraId="3FE9F23F" w14:textId="77777777" w:rsidR="007A76F0" w:rsidRDefault="007A76F0"/>
        </w:tc>
      </w:tr>
    </w:tbl>
    <w:p w14:paraId="5A40340B" w14:textId="77777777" w:rsidR="007A76F0" w:rsidRDefault="00084D88" w:rsidP="00084D88">
      <w:pPr>
        <w:pStyle w:val="ListParagraph"/>
        <w:numPr>
          <w:ilvl w:val="0"/>
          <w:numId w:val="1"/>
        </w:numPr>
      </w:pPr>
      <w:r>
        <w:t>Analysis of the situation prevailing at the school with respect to bullying and violence.</w:t>
      </w:r>
    </w:p>
    <w:tbl>
      <w:tblPr>
        <w:tblStyle w:val="TableGrid"/>
        <w:tblW w:w="0" w:type="auto"/>
        <w:tblLook w:val="04A0" w:firstRow="1" w:lastRow="0" w:firstColumn="1" w:lastColumn="0" w:noHBand="0" w:noVBand="1"/>
      </w:tblPr>
      <w:tblGrid>
        <w:gridCol w:w="2830"/>
        <w:gridCol w:w="6520"/>
      </w:tblGrid>
      <w:tr w:rsidR="00DA7171" w14:paraId="3E778C13" w14:textId="77777777" w:rsidTr="00E42D0C">
        <w:tc>
          <w:tcPr>
            <w:tcW w:w="9350" w:type="dxa"/>
            <w:gridSpan w:val="2"/>
          </w:tcPr>
          <w:p w14:paraId="64BC77D1" w14:textId="77777777" w:rsidR="00DA7171" w:rsidRDefault="00DA7171" w:rsidP="00084D88">
            <w:r>
              <w:t xml:space="preserve">Bullying </w:t>
            </w:r>
            <w:r w:rsidR="00CA67E0">
              <w:t xml:space="preserve">and violence </w:t>
            </w:r>
            <w:r>
              <w:t>indicators</w:t>
            </w:r>
          </w:p>
        </w:tc>
      </w:tr>
      <w:tr w:rsidR="00DA7171" w14:paraId="0DCF2D6D" w14:textId="77777777" w:rsidTr="00DA7171">
        <w:tc>
          <w:tcPr>
            <w:tcW w:w="2830" w:type="dxa"/>
          </w:tcPr>
          <w:p w14:paraId="6597E64E" w14:textId="77777777" w:rsidR="00DA7171" w:rsidRDefault="00DA7171" w:rsidP="00084D88">
            <w:r>
              <w:t>Our school survey</w:t>
            </w:r>
          </w:p>
        </w:tc>
        <w:tc>
          <w:tcPr>
            <w:tcW w:w="6520" w:type="dxa"/>
          </w:tcPr>
          <w:p w14:paraId="199D1F9A" w14:textId="77777777" w:rsidR="00DA7171" w:rsidRDefault="00DA7171" w:rsidP="00084D88">
            <w:r>
              <w:t xml:space="preserve">Overall school situation, reports </w:t>
            </w:r>
            <w:proofErr w:type="gramStart"/>
            <w:r>
              <w:t>acts</w:t>
            </w:r>
            <w:proofErr w:type="gramEnd"/>
            <w:r>
              <w:t xml:space="preserve"> of bullying or fear of being bullied, % of students that feel safe.</w:t>
            </w:r>
          </w:p>
        </w:tc>
      </w:tr>
      <w:tr w:rsidR="00DA7171" w14:paraId="5D1DC8C7" w14:textId="77777777" w:rsidTr="00DA7171">
        <w:tc>
          <w:tcPr>
            <w:tcW w:w="2830" w:type="dxa"/>
          </w:tcPr>
          <w:p w14:paraId="0E719F0C" w14:textId="0C4A0914" w:rsidR="00DA7171" w:rsidRDefault="00DA7171" w:rsidP="00084D88">
            <w:r>
              <w:t xml:space="preserve">Reports recorded </w:t>
            </w:r>
            <w:r w:rsidR="00AF0627">
              <w:t xml:space="preserve">in </w:t>
            </w:r>
            <w:proofErr w:type="spellStart"/>
            <w:r w:rsidR="00AF0627">
              <w:t>Mosaik</w:t>
            </w:r>
            <w:proofErr w:type="spellEnd"/>
          </w:p>
        </w:tc>
        <w:tc>
          <w:tcPr>
            <w:tcW w:w="6520" w:type="dxa"/>
          </w:tcPr>
          <w:p w14:paraId="3420C01B" w14:textId="77777777" w:rsidR="00DA7171" w:rsidRDefault="00CA67E0" w:rsidP="00084D88">
            <w:r>
              <w:t>Written reports of violence or bullying by students and staff.</w:t>
            </w:r>
          </w:p>
        </w:tc>
      </w:tr>
      <w:tr w:rsidR="00DA7171" w14:paraId="25B5D358" w14:textId="77777777" w:rsidTr="00DA7171">
        <w:tc>
          <w:tcPr>
            <w:tcW w:w="2830" w:type="dxa"/>
          </w:tcPr>
          <w:p w14:paraId="573DE1C8" w14:textId="77777777" w:rsidR="00DA7171" w:rsidRDefault="00CA67E0" w:rsidP="00084D88">
            <w:r>
              <w:t>Suspensions</w:t>
            </w:r>
          </w:p>
        </w:tc>
        <w:tc>
          <w:tcPr>
            <w:tcW w:w="6520" w:type="dxa"/>
          </w:tcPr>
          <w:p w14:paraId="32BE44A3" w14:textId="77777777" w:rsidR="00DA7171" w:rsidRDefault="00CA67E0" w:rsidP="00084D88">
            <w:r>
              <w:t>#</w:t>
            </w:r>
            <w:proofErr w:type="gramStart"/>
            <w:r>
              <w:t>of</w:t>
            </w:r>
            <w:proofErr w:type="gramEnd"/>
            <w:r>
              <w:t xml:space="preserve"> suspensions related to bullying or violent behaviour.</w:t>
            </w:r>
          </w:p>
        </w:tc>
      </w:tr>
    </w:tbl>
    <w:p w14:paraId="1F72F646" w14:textId="77777777" w:rsidR="00084D88" w:rsidRDefault="00084D88" w:rsidP="00084D88"/>
    <w:p w14:paraId="6D01A27F" w14:textId="77777777" w:rsidR="00CA67E0" w:rsidRDefault="00CA67E0" w:rsidP="00CA67E0">
      <w:pPr>
        <w:pStyle w:val="ListParagraph"/>
        <w:numPr>
          <w:ilvl w:val="0"/>
          <w:numId w:val="1"/>
        </w:numPr>
      </w:pPr>
      <w:r>
        <w:t xml:space="preserve">Preventative measures to put an end to all forms of bullying and violence </w:t>
      </w:r>
      <w:proofErr w:type="gramStart"/>
      <w:r>
        <w:t>in particular those</w:t>
      </w:r>
      <w:proofErr w:type="gramEnd"/>
      <w:r>
        <w:t xml:space="preserve"> motivated by racism or homophobia or targeting sexual orientation, sexual identity, a handicap or a physical characteristic include:</w:t>
      </w:r>
    </w:p>
    <w:tbl>
      <w:tblPr>
        <w:tblStyle w:val="TableGrid"/>
        <w:tblW w:w="0" w:type="auto"/>
        <w:tblLook w:val="04A0" w:firstRow="1" w:lastRow="0" w:firstColumn="1" w:lastColumn="0" w:noHBand="0" w:noVBand="1"/>
      </w:tblPr>
      <w:tblGrid>
        <w:gridCol w:w="4675"/>
        <w:gridCol w:w="4675"/>
      </w:tblGrid>
      <w:tr w:rsidR="00CA67E0" w14:paraId="779D5384" w14:textId="77777777" w:rsidTr="41CCCD09">
        <w:tc>
          <w:tcPr>
            <w:tcW w:w="4675" w:type="dxa"/>
          </w:tcPr>
          <w:p w14:paraId="15A32DE9" w14:textId="77777777" w:rsidR="00CA67E0" w:rsidRDefault="00CA67E0" w:rsidP="00CA67E0">
            <w:r>
              <w:t>Measure</w:t>
            </w:r>
          </w:p>
        </w:tc>
        <w:tc>
          <w:tcPr>
            <w:tcW w:w="4675" w:type="dxa"/>
          </w:tcPr>
          <w:p w14:paraId="34CA8568" w14:textId="77777777" w:rsidR="00CA67E0" w:rsidRDefault="00CA67E0" w:rsidP="00CA67E0">
            <w:r>
              <w:t>Aimed at:</w:t>
            </w:r>
          </w:p>
        </w:tc>
      </w:tr>
      <w:tr w:rsidR="00CA67E0" w14:paraId="7F2E5B5A" w14:textId="77777777" w:rsidTr="41CCCD09">
        <w:tc>
          <w:tcPr>
            <w:tcW w:w="4675" w:type="dxa"/>
          </w:tcPr>
          <w:p w14:paraId="1BA752F6" w14:textId="77777777" w:rsidR="00CA67E0" w:rsidRDefault="00CA67E0" w:rsidP="00CA67E0">
            <w:r>
              <w:t xml:space="preserve">Code of conduct </w:t>
            </w:r>
          </w:p>
        </w:tc>
        <w:tc>
          <w:tcPr>
            <w:tcW w:w="4675" w:type="dxa"/>
          </w:tcPr>
          <w:p w14:paraId="65D656DF" w14:textId="77777777" w:rsidR="00CA67E0" w:rsidRDefault="00CA67E0" w:rsidP="00CA67E0">
            <w:r>
              <w:t>Students\Teachers</w:t>
            </w:r>
          </w:p>
        </w:tc>
      </w:tr>
      <w:tr w:rsidR="00CA67E0" w14:paraId="2806BA14" w14:textId="77777777" w:rsidTr="41CCCD09">
        <w:tc>
          <w:tcPr>
            <w:tcW w:w="4675" w:type="dxa"/>
          </w:tcPr>
          <w:p w14:paraId="4FD5B9E1" w14:textId="7B52443C" w:rsidR="00CA67E0" w:rsidRDefault="00CA67E0" w:rsidP="00CA67E0">
            <w:r>
              <w:t xml:space="preserve">Character Education program </w:t>
            </w:r>
          </w:p>
        </w:tc>
        <w:tc>
          <w:tcPr>
            <w:tcW w:w="4675" w:type="dxa"/>
          </w:tcPr>
          <w:p w14:paraId="08DEA5A9" w14:textId="77777777" w:rsidR="00CA67E0" w:rsidRDefault="00CA67E0" w:rsidP="00CA67E0">
            <w:r>
              <w:t xml:space="preserve">Students in </w:t>
            </w:r>
            <w:r w:rsidR="00E47F72">
              <w:t>K4</w:t>
            </w:r>
            <w:r>
              <w:t xml:space="preserve"> to 6</w:t>
            </w:r>
          </w:p>
        </w:tc>
      </w:tr>
      <w:tr w:rsidR="00CA67E0" w14:paraId="3ADEA059" w14:textId="77777777" w:rsidTr="41CCCD09">
        <w:tc>
          <w:tcPr>
            <w:tcW w:w="4675" w:type="dxa"/>
          </w:tcPr>
          <w:p w14:paraId="345D4B45" w14:textId="77777777" w:rsidR="00CA67E0" w:rsidRDefault="00CA67E0" w:rsidP="00CA67E0">
            <w:r>
              <w:t>Caught doing good assemblies (recognition of positive behaviours and of respect of the four Tribes agreements.</w:t>
            </w:r>
          </w:p>
        </w:tc>
        <w:tc>
          <w:tcPr>
            <w:tcW w:w="4675" w:type="dxa"/>
          </w:tcPr>
          <w:p w14:paraId="30DE9F52" w14:textId="77777777" w:rsidR="00CA67E0" w:rsidRDefault="00CA67E0" w:rsidP="00CA67E0">
            <w:r>
              <w:t>Students in</w:t>
            </w:r>
            <w:r w:rsidR="00E47F72">
              <w:t xml:space="preserve"> K4</w:t>
            </w:r>
            <w:r>
              <w:t xml:space="preserve"> to 6</w:t>
            </w:r>
          </w:p>
        </w:tc>
      </w:tr>
      <w:tr w:rsidR="00CA67E0" w14:paraId="5601E89A" w14:textId="77777777" w:rsidTr="41CCCD09">
        <w:tc>
          <w:tcPr>
            <w:tcW w:w="4675" w:type="dxa"/>
          </w:tcPr>
          <w:p w14:paraId="053F976B" w14:textId="3661B091" w:rsidR="00CA67E0" w:rsidRDefault="5CF5B7D2" w:rsidP="00CA67E0">
            <w:r>
              <w:t xml:space="preserve">Restorative Justice </w:t>
            </w:r>
            <w:r w:rsidR="00CA67E0">
              <w:t>Reflection binder</w:t>
            </w:r>
            <w:r w:rsidR="00890495">
              <w:t xml:space="preserve"> (For students to reflect with the teacher, principal or parent)</w:t>
            </w:r>
          </w:p>
        </w:tc>
        <w:tc>
          <w:tcPr>
            <w:tcW w:w="4675" w:type="dxa"/>
          </w:tcPr>
          <w:p w14:paraId="6A05C5D2" w14:textId="77777777" w:rsidR="00CA67E0" w:rsidRDefault="00890495" w:rsidP="00CA67E0">
            <w:r>
              <w:t xml:space="preserve">Students in </w:t>
            </w:r>
            <w:r w:rsidR="00E47F72">
              <w:t>K4</w:t>
            </w:r>
            <w:r>
              <w:t xml:space="preserve"> to 6</w:t>
            </w:r>
          </w:p>
        </w:tc>
      </w:tr>
      <w:tr w:rsidR="00AF0627" w14:paraId="3C0F4FFE" w14:textId="77777777" w:rsidTr="41CCCD09">
        <w:tc>
          <w:tcPr>
            <w:tcW w:w="4675" w:type="dxa"/>
          </w:tcPr>
          <w:p w14:paraId="6CB35015" w14:textId="72A31910" w:rsidR="00AF0627" w:rsidRDefault="00AF0627" w:rsidP="00CA67E0">
            <w:r>
              <w:t xml:space="preserve">PBIS </w:t>
            </w:r>
          </w:p>
        </w:tc>
        <w:tc>
          <w:tcPr>
            <w:tcW w:w="4675" w:type="dxa"/>
          </w:tcPr>
          <w:p w14:paraId="361418FC" w14:textId="73BFA101" w:rsidR="00AF0627" w:rsidRDefault="00AF0627" w:rsidP="00CA67E0">
            <w:r>
              <w:t>Students K4 to 6</w:t>
            </w:r>
          </w:p>
        </w:tc>
      </w:tr>
      <w:tr w:rsidR="00AF0627" w14:paraId="1734D3CB" w14:textId="77777777" w:rsidTr="41CCCD09">
        <w:tc>
          <w:tcPr>
            <w:tcW w:w="4675" w:type="dxa"/>
          </w:tcPr>
          <w:p w14:paraId="1996098E" w14:textId="1A9CB27B" w:rsidR="00AF0627" w:rsidRDefault="00AF0627" w:rsidP="00CA67E0">
            <w:r>
              <w:t>60 seconds Fix</w:t>
            </w:r>
          </w:p>
        </w:tc>
        <w:tc>
          <w:tcPr>
            <w:tcW w:w="4675" w:type="dxa"/>
          </w:tcPr>
          <w:p w14:paraId="2BF954BE" w14:textId="283761A2" w:rsidR="00AF0627" w:rsidRDefault="00AF0627" w:rsidP="00CA67E0">
            <w:r>
              <w:t>Students K4-6</w:t>
            </w:r>
          </w:p>
        </w:tc>
      </w:tr>
      <w:tr w:rsidR="00AF0627" w14:paraId="0EFDC49C" w14:textId="77777777" w:rsidTr="41CCCD09">
        <w:tc>
          <w:tcPr>
            <w:tcW w:w="4675" w:type="dxa"/>
          </w:tcPr>
          <w:p w14:paraId="35BCD483" w14:textId="3006B6F7" w:rsidR="00AF0627" w:rsidRDefault="00AF0627" w:rsidP="00CA67E0">
            <w:r>
              <w:t>Restorative justice reflections to help prevent incident recurring</w:t>
            </w:r>
          </w:p>
        </w:tc>
        <w:tc>
          <w:tcPr>
            <w:tcW w:w="4675" w:type="dxa"/>
          </w:tcPr>
          <w:p w14:paraId="28318666" w14:textId="3423AA3B" w:rsidR="00AF0627" w:rsidRDefault="00AF0627" w:rsidP="00CA67E0">
            <w:r>
              <w:t>Students K4-6</w:t>
            </w:r>
          </w:p>
        </w:tc>
      </w:tr>
    </w:tbl>
    <w:p w14:paraId="05DE9A8A" w14:textId="7EF0758F" w:rsidR="41CCCD09" w:rsidRDefault="41CCCD09">
      <w:r>
        <w:br w:type="page"/>
      </w:r>
    </w:p>
    <w:p w14:paraId="08CE6F91" w14:textId="77777777" w:rsidR="00CA67E0" w:rsidRDefault="00CA67E0" w:rsidP="00CA67E0"/>
    <w:p w14:paraId="4DC06550" w14:textId="77777777" w:rsidR="00890495" w:rsidRDefault="00890495" w:rsidP="00890495">
      <w:pPr>
        <w:pStyle w:val="ListParagraph"/>
        <w:numPr>
          <w:ilvl w:val="0"/>
          <w:numId w:val="1"/>
        </w:numPr>
      </w:pPr>
      <w:r>
        <w:t>Measures to encourage parents to collaborate in preventing and stopping bullying and violence and in creating a healthy and secure environment include:</w:t>
      </w:r>
    </w:p>
    <w:p w14:paraId="563D08D4" w14:textId="458C8A32" w:rsidR="00890495" w:rsidRDefault="00890495" w:rsidP="00890495">
      <w:pPr>
        <w:pStyle w:val="ListParagraph"/>
        <w:numPr>
          <w:ilvl w:val="1"/>
          <w:numId w:val="1"/>
        </w:numPr>
      </w:pPr>
      <w:r>
        <w:t>Code of conduct document sent home each year in the agenda</w:t>
      </w:r>
      <w:r w:rsidR="1F43CD6D">
        <w:t xml:space="preserve"> and put on the school website.</w:t>
      </w:r>
    </w:p>
    <w:p w14:paraId="15E53802" w14:textId="78BBFCFD" w:rsidR="00890495" w:rsidRDefault="00890495" w:rsidP="00890495">
      <w:pPr>
        <w:pStyle w:val="ListParagraph"/>
        <w:numPr>
          <w:ilvl w:val="1"/>
          <w:numId w:val="1"/>
        </w:numPr>
      </w:pPr>
      <w:r>
        <w:t xml:space="preserve">Copy of ABAV </w:t>
      </w:r>
      <w:r w:rsidR="00AF0627">
        <w:t>put on website</w:t>
      </w:r>
      <w:r>
        <w:t xml:space="preserve"> each beginning of year</w:t>
      </w:r>
      <w:r w:rsidR="7D717F70">
        <w:t xml:space="preserve"> and put on school website.</w:t>
      </w:r>
    </w:p>
    <w:p w14:paraId="2FFCE428" w14:textId="77777777" w:rsidR="00890495" w:rsidRDefault="00890495" w:rsidP="00890495">
      <w:pPr>
        <w:pStyle w:val="ListParagraph"/>
        <w:numPr>
          <w:ilvl w:val="1"/>
          <w:numId w:val="1"/>
        </w:numPr>
      </w:pPr>
      <w:r>
        <w:t>Information links</w:t>
      </w:r>
      <w:r w:rsidR="008C0B08">
        <w:t xml:space="preserve"> posted on our school’s Facebook page regarding bullying. </w:t>
      </w:r>
    </w:p>
    <w:p w14:paraId="34E82863" w14:textId="77777777" w:rsidR="008C0B08" w:rsidRDefault="008C0B08" w:rsidP="00890495">
      <w:pPr>
        <w:pStyle w:val="ListParagraph"/>
        <w:numPr>
          <w:ilvl w:val="1"/>
          <w:numId w:val="1"/>
        </w:numPr>
      </w:pPr>
      <w:r>
        <w:t>Information sessions given on curriculum night regarding bullying\violent behaviours.</w:t>
      </w:r>
    </w:p>
    <w:p w14:paraId="3341C17A" w14:textId="4C6C2DBA" w:rsidR="70557D9C" w:rsidRDefault="70557D9C" w:rsidP="521A99FC">
      <w:pPr>
        <w:pStyle w:val="ListParagraph"/>
        <w:numPr>
          <w:ilvl w:val="1"/>
          <w:numId w:val="1"/>
        </w:numPr>
      </w:pPr>
      <w:r>
        <w:t>Use of</w:t>
      </w:r>
      <w:r w:rsidR="00AF0627">
        <w:t xml:space="preserve"> Parent Portal,</w:t>
      </w:r>
      <w:r>
        <w:t xml:space="preserve"> </w:t>
      </w:r>
      <w:r w:rsidR="724D455F">
        <w:t xml:space="preserve">TEAMS and email </w:t>
      </w:r>
      <w:r>
        <w:t>l to communicate memos with parents.</w:t>
      </w:r>
    </w:p>
    <w:p w14:paraId="1803E2CE" w14:textId="77777777" w:rsidR="008C0B08" w:rsidRDefault="008C0B08" w:rsidP="00890495">
      <w:pPr>
        <w:pStyle w:val="ListParagraph"/>
        <w:numPr>
          <w:ilvl w:val="1"/>
          <w:numId w:val="1"/>
        </w:numPr>
      </w:pPr>
      <w:r>
        <w:t>Contact with specific parents of students displaying bullying behaviours as well as with parents of victims.</w:t>
      </w:r>
    </w:p>
    <w:p w14:paraId="3DE7114C" w14:textId="77777777" w:rsidR="008C0B08" w:rsidRDefault="008C0B08" w:rsidP="00890495">
      <w:pPr>
        <w:pStyle w:val="ListParagraph"/>
        <w:numPr>
          <w:ilvl w:val="1"/>
          <w:numId w:val="1"/>
        </w:numPr>
      </w:pPr>
      <w:r>
        <w:t>Regular contact with outside services working with families to provide a direct link between home and school.</w:t>
      </w:r>
    </w:p>
    <w:p w14:paraId="1D818677" w14:textId="77777777" w:rsidR="008C0B08" w:rsidRDefault="008C0B08" w:rsidP="00890495">
      <w:pPr>
        <w:pStyle w:val="ListParagraph"/>
        <w:numPr>
          <w:ilvl w:val="1"/>
          <w:numId w:val="1"/>
        </w:numPr>
      </w:pPr>
      <w:r>
        <w:t>Individual Education Plan (IEP) with set goals and strategies and a minimum of 10 communications to parents.</w:t>
      </w:r>
    </w:p>
    <w:p w14:paraId="7944253B" w14:textId="77777777" w:rsidR="00FB02B3" w:rsidRDefault="00FB02B3" w:rsidP="00FB02B3">
      <w:pPr>
        <w:pStyle w:val="ListParagraph"/>
        <w:numPr>
          <w:ilvl w:val="0"/>
          <w:numId w:val="1"/>
        </w:numPr>
      </w:pPr>
      <w:r>
        <w:t>Procedures for reporting or registering a complaint concerning an act of bullying or violence and, more particularly, procedures for reporting the use of social media or communication technologies for cyber-bullying purposes.</w:t>
      </w:r>
    </w:p>
    <w:tbl>
      <w:tblPr>
        <w:tblStyle w:val="TableGrid"/>
        <w:tblW w:w="0" w:type="auto"/>
        <w:tblLook w:val="04A0" w:firstRow="1" w:lastRow="0" w:firstColumn="1" w:lastColumn="0" w:noHBand="0" w:noVBand="1"/>
      </w:tblPr>
      <w:tblGrid>
        <w:gridCol w:w="6658"/>
        <w:gridCol w:w="2692"/>
      </w:tblGrid>
      <w:tr w:rsidR="00FB02B3" w14:paraId="5C08806E" w14:textId="77777777" w:rsidTr="00FB02B3">
        <w:tc>
          <w:tcPr>
            <w:tcW w:w="6658" w:type="dxa"/>
          </w:tcPr>
          <w:p w14:paraId="60160447" w14:textId="77777777" w:rsidR="00FB02B3" w:rsidRPr="00503BC7" w:rsidRDefault="00FB02B3" w:rsidP="00FB02B3">
            <w:pPr>
              <w:rPr>
                <w:b/>
              </w:rPr>
            </w:pPr>
            <w:r w:rsidRPr="00503BC7">
              <w:rPr>
                <w:b/>
              </w:rPr>
              <w:t>Reporting procedures for STUDENTS</w:t>
            </w:r>
          </w:p>
        </w:tc>
        <w:tc>
          <w:tcPr>
            <w:tcW w:w="2692" w:type="dxa"/>
          </w:tcPr>
          <w:p w14:paraId="2D4A5291" w14:textId="77777777" w:rsidR="00FB02B3" w:rsidRDefault="00FB02B3" w:rsidP="00FB02B3">
            <w:r>
              <w:t>Type of complaint</w:t>
            </w:r>
          </w:p>
        </w:tc>
      </w:tr>
      <w:tr w:rsidR="00FB02B3" w14:paraId="7EED9FB2" w14:textId="77777777" w:rsidTr="00FB02B3">
        <w:tc>
          <w:tcPr>
            <w:tcW w:w="6658" w:type="dxa"/>
          </w:tcPr>
          <w:p w14:paraId="5E78BF84" w14:textId="77777777" w:rsidR="00FB02B3" w:rsidRDefault="00FB02B3" w:rsidP="00FB02B3">
            <w:r>
              <w:t>Tell an adult – guarantee of confidentiality whether victims or witnesses.</w:t>
            </w:r>
          </w:p>
        </w:tc>
        <w:tc>
          <w:tcPr>
            <w:tcW w:w="2692" w:type="dxa"/>
            <w:vMerge w:val="restart"/>
          </w:tcPr>
          <w:p w14:paraId="32FC43DF" w14:textId="77777777" w:rsidR="00FB02B3" w:rsidRDefault="00FB02B3" w:rsidP="00FB02B3">
            <w:pPr>
              <w:jc w:val="center"/>
            </w:pPr>
            <w:r>
              <w:t>Any act of bullying\violence or feeling of being unsafe.</w:t>
            </w:r>
          </w:p>
          <w:p w14:paraId="61CDCEAD" w14:textId="77777777" w:rsidR="00FB02B3" w:rsidRDefault="00FB02B3" w:rsidP="00FB02B3">
            <w:pPr>
              <w:jc w:val="center"/>
            </w:pPr>
          </w:p>
        </w:tc>
      </w:tr>
      <w:tr w:rsidR="00FB02B3" w14:paraId="0A4BF006" w14:textId="77777777" w:rsidTr="00FB02B3">
        <w:tc>
          <w:tcPr>
            <w:tcW w:w="6658" w:type="dxa"/>
          </w:tcPr>
          <w:p w14:paraId="08D00654" w14:textId="77777777" w:rsidR="00FB02B3" w:rsidRDefault="00FB02B3" w:rsidP="00FB02B3">
            <w:r>
              <w:t>Verbal report to an adult</w:t>
            </w:r>
          </w:p>
        </w:tc>
        <w:tc>
          <w:tcPr>
            <w:tcW w:w="2692" w:type="dxa"/>
            <w:vMerge/>
          </w:tcPr>
          <w:p w14:paraId="6BB9E253" w14:textId="77777777" w:rsidR="00FB02B3" w:rsidRDefault="00FB02B3" w:rsidP="00FB02B3">
            <w:pPr>
              <w:jc w:val="center"/>
            </w:pPr>
          </w:p>
        </w:tc>
      </w:tr>
      <w:tr w:rsidR="00FB02B3" w14:paraId="30BA9C89" w14:textId="77777777" w:rsidTr="00FB02B3">
        <w:tc>
          <w:tcPr>
            <w:tcW w:w="6658" w:type="dxa"/>
          </w:tcPr>
          <w:p w14:paraId="520A52D8" w14:textId="77777777" w:rsidR="00FB02B3" w:rsidRDefault="00FB02B3" w:rsidP="00FB02B3">
            <w:r>
              <w:t>Written report placed in the “bully” box</w:t>
            </w:r>
          </w:p>
        </w:tc>
        <w:tc>
          <w:tcPr>
            <w:tcW w:w="2692" w:type="dxa"/>
            <w:vMerge/>
          </w:tcPr>
          <w:p w14:paraId="52E56223" w14:textId="77777777" w:rsidR="00FB02B3" w:rsidRDefault="00FB02B3" w:rsidP="00FB02B3">
            <w:pPr>
              <w:jc w:val="center"/>
            </w:pPr>
          </w:p>
        </w:tc>
      </w:tr>
      <w:tr w:rsidR="00FB02B3" w14:paraId="0B60BAF4" w14:textId="77777777" w:rsidTr="00FB02B3">
        <w:tc>
          <w:tcPr>
            <w:tcW w:w="6658" w:type="dxa"/>
          </w:tcPr>
          <w:p w14:paraId="6552AA6A" w14:textId="77777777" w:rsidR="00FB02B3" w:rsidRDefault="00FB02B3" w:rsidP="00FB02B3">
            <w:r>
              <w:t>Reporting procedure for STAFF</w:t>
            </w:r>
          </w:p>
        </w:tc>
        <w:tc>
          <w:tcPr>
            <w:tcW w:w="2692" w:type="dxa"/>
            <w:vMerge/>
          </w:tcPr>
          <w:p w14:paraId="07547A01" w14:textId="77777777" w:rsidR="00FB02B3" w:rsidRDefault="00FB02B3" w:rsidP="00FB02B3">
            <w:pPr>
              <w:jc w:val="center"/>
            </w:pPr>
          </w:p>
        </w:tc>
      </w:tr>
      <w:tr w:rsidR="00FB02B3" w14:paraId="5DDD0C09" w14:textId="77777777" w:rsidTr="00FB02B3">
        <w:tc>
          <w:tcPr>
            <w:tcW w:w="6658" w:type="dxa"/>
          </w:tcPr>
          <w:p w14:paraId="368FF70B" w14:textId="77777777" w:rsidR="00FB02B3" w:rsidRDefault="00FB02B3" w:rsidP="00FB02B3">
            <w:r>
              <w:t>Completion of an incident report to be given to principal</w:t>
            </w:r>
          </w:p>
        </w:tc>
        <w:tc>
          <w:tcPr>
            <w:tcW w:w="2692" w:type="dxa"/>
            <w:vMerge/>
          </w:tcPr>
          <w:p w14:paraId="5043CB0F" w14:textId="77777777" w:rsidR="00FB02B3" w:rsidRDefault="00FB02B3" w:rsidP="00FB02B3"/>
        </w:tc>
      </w:tr>
      <w:tr w:rsidR="00FB02B3" w14:paraId="29B3B4A1" w14:textId="77777777" w:rsidTr="00FB02B3">
        <w:tc>
          <w:tcPr>
            <w:tcW w:w="6658" w:type="dxa"/>
          </w:tcPr>
          <w:p w14:paraId="4AF81916" w14:textId="00D9AF52" w:rsidR="00FB02B3" w:rsidRDefault="00FB02B3" w:rsidP="00FB02B3">
            <w:r>
              <w:t xml:space="preserve">All incidents recorded in </w:t>
            </w:r>
            <w:proofErr w:type="spellStart"/>
            <w:r w:rsidR="00AF0627">
              <w:t>Mosaik</w:t>
            </w:r>
            <w:proofErr w:type="spellEnd"/>
            <w:r w:rsidR="00AF0627">
              <w:t xml:space="preserve"> for offender, bystander and victim.</w:t>
            </w:r>
          </w:p>
        </w:tc>
        <w:tc>
          <w:tcPr>
            <w:tcW w:w="2692" w:type="dxa"/>
            <w:vMerge/>
          </w:tcPr>
          <w:p w14:paraId="07459315" w14:textId="77777777" w:rsidR="00FB02B3" w:rsidRDefault="00FB02B3" w:rsidP="00FB02B3">
            <w:pPr>
              <w:jc w:val="center"/>
            </w:pPr>
          </w:p>
        </w:tc>
      </w:tr>
      <w:tr w:rsidR="00FB02B3" w14:paraId="3C185AA7" w14:textId="77777777" w:rsidTr="00FB02B3">
        <w:tc>
          <w:tcPr>
            <w:tcW w:w="6658" w:type="dxa"/>
          </w:tcPr>
          <w:p w14:paraId="7B0B5133" w14:textId="77777777" w:rsidR="00FB02B3" w:rsidRDefault="00FB02B3" w:rsidP="00FB02B3">
            <w:r>
              <w:t>Paper copy to be kept in student confidential file.</w:t>
            </w:r>
          </w:p>
        </w:tc>
        <w:tc>
          <w:tcPr>
            <w:tcW w:w="2692" w:type="dxa"/>
          </w:tcPr>
          <w:p w14:paraId="6537F28F" w14:textId="77777777" w:rsidR="00FB02B3" w:rsidRDefault="00FB02B3" w:rsidP="00FB02B3">
            <w:pPr>
              <w:jc w:val="center"/>
            </w:pPr>
          </w:p>
        </w:tc>
      </w:tr>
      <w:tr w:rsidR="00FB02B3" w14:paraId="3264764F" w14:textId="77777777" w:rsidTr="00FB02B3">
        <w:tc>
          <w:tcPr>
            <w:tcW w:w="6658" w:type="dxa"/>
          </w:tcPr>
          <w:p w14:paraId="3D38979A" w14:textId="77777777" w:rsidR="00FB02B3" w:rsidRDefault="00FB02B3" w:rsidP="00FB02B3">
            <w:r>
              <w:t xml:space="preserve">Follow up to </w:t>
            </w:r>
            <w:r w:rsidR="00AF0627">
              <w:t xml:space="preserve">severe </w:t>
            </w:r>
            <w:r>
              <w:t>incident (date determined) by principal</w:t>
            </w:r>
            <w:r w:rsidR="00AF0627">
              <w:t xml:space="preserve"> – 48 hours later</w:t>
            </w:r>
          </w:p>
          <w:p w14:paraId="1659039D" w14:textId="2F783AC5" w:rsidR="00AF0627" w:rsidRDefault="00AF0627" w:rsidP="00FB02B3">
            <w:r>
              <w:t>Follow up to minor and moderate incidents by teacher or support staff.</w:t>
            </w:r>
          </w:p>
        </w:tc>
        <w:tc>
          <w:tcPr>
            <w:tcW w:w="2692" w:type="dxa"/>
          </w:tcPr>
          <w:p w14:paraId="6DFB9E20" w14:textId="77777777" w:rsidR="00FB02B3" w:rsidRDefault="00FB02B3" w:rsidP="00FB02B3">
            <w:pPr>
              <w:jc w:val="center"/>
            </w:pPr>
          </w:p>
        </w:tc>
      </w:tr>
      <w:tr w:rsidR="00FB02B3" w14:paraId="692BBA74" w14:textId="77777777" w:rsidTr="00FB02B3">
        <w:tc>
          <w:tcPr>
            <w:tcW w:w="6658" w:type="dxa"/>
          </w:tcPr>
          <w:p w14:paraId="24C402F3" w14:textId="77777777" w:rsidR="00FB02B3" w:rsidRDefault="00FB02B3" w:rsidP="00FB02B3">
            <w:r>
              <w:t>Advise director general of any severe acts of violence or bullying</w:t>
            </w:r>
            <w:r w:rsidR="002E3287">
              <w:t>.</w:t>
            </w:r>
          </w:p>
        </w:tc>
        <w:tc>
          <w:tcPr>
            <w:tcW w:w="2692" w:type="dxa"/>
          </w:tcPr>
          <w:p w14:paraId="70DF9E56" w14:textId="77777777" w:rsidR="00FB02B3" w:rsidRDefault="00FB02B3" w:rsidP="00FB02B3">
            <w:pPr>
              <w:jc w:val="center"/>
            </w:pPr>
          </w:p>
        </w:tc>
      </w:tr>
      <w:tr w:rsidR="00FB02B3" w14:paraId="44E871BC" w14:textId="77777777" w:rsidTr="00FB02B3">
        <w:tc>
          <w:tcPr>
            <w:tcW w:w="6658" w:type="dxa"/>
          </w:tcPr>
          <w:p w14:paraId="144A5D23" w14:textId="77777777" w:rsidR="00FB02B3" w:rsidRDefault="00FB02B3" w:rsidP="00FB02B3"/>
        </w:tc>
        <w:tc>
          <w:tcPr>
            <w:tcW w:w="2692" w:type="dxa"/>
          </w:tcPr>
          <w:p w14:paraId="738610EB" w14:textId="77777777" w:rsidR="00FB02B3" w:rsidRDefault="00FB02B3" w:rsidP="00FB02B3">
            <w:pPr>
              <w:jc w:val="center"/>
            </w:pPr>
          </w:p>
        </w:tc>
      </w:tr>
      <w:tr w:rsidR="00FB02B3" w14:paraId="4C791E17" w14:textId="77777777" w:rsidTr="00FB02B3">
        <w:tc>
          <w:tcPr>
            <w:tcW w:w="6658" w:type="dxa"/>
          </w:tcPr>
          <w:p w14:paraId="02BE86C1" w14:textId="77777777" w:rsidR="00FB02B3" w:rsidRPr="00503BC7" w:rsidRDefault="00FB02B3" w:rsidP="00FB02B3">
            <w:pPr>
              <w:rPr>
                <w:b/>
              </w:rPr>
            </w:pPr>
            <w:r w:rsidRPr="00503BC7">
              <w:rPr>
                <w:b/>
              </w:rPr>
              <w:t>Reporting procedure for PARENTS</w:t>
            </w:r>
          </w:p>
        </w:tc>
        <w:tc>
          <w:tcPr>
            <w:tcW w:w="2692" w:type="dxa"/>
          </w:tcPr>
          <w:p w14:paraId="637805D2" w14:textId="77777777" w:rsidR="00FB02B3" w:rsidRDefault="00FB02B3" w:rsidP="00FB02B3">
            <w:pPr>
              <w:jc w:val="center"/>
            </w:pPr>
          </w:p>
        </w:tc>
      </w:tr>
      <w:tr w:rsidR="00FB02B3" w14:paraId="7F2868D0" w14:textId="77777777" w:rsidTr="00FB02B3">
        <w:tc>
          <w:tcPr>
            <w:tcW w:w="6658" w:type="dxa"/>
          </w:tcPr>
          <w:p w14:paraId="5F54B4FD" w14:textId="77777777" w:rsidR="00FB02B3" w:rsidRDefault="00FB02B3" w:rsidP="00FB02B3">
            <w:r>
              <w:t>Incidents\concerns to be reported to a school employee (principal, teacher, secretary)</w:t>
            </w:r>
            <w:r w:rsidR="002E3287">
              <w:t>.</w:t>
            </w:r>
          </w:p>
        </w:tc>
        <w:tc>
          <w:tcPr>
            <w:tcW w:w="2692" w:type="dxa"/>
          </w:tcPr>
          <w:p w14:paraId="463F29E8" w14:textId="77777777" w:rsidR="00FB02B3" w:rsidRDefault="00FB02B3" w:rsidP="00FB02B3">
            <w:pPr>
              <w:jc w:val="center"/>
            </w:pPr>
          </w:p>
        </w:tc>
      </w:tr>
      <w:tr w:rsidR="00FB02B3" w14:paraId="416216B5" w14:textId="77777777" w:rsidTr="00FB02B3">
        <w:tc>
          <w:tcPr>
            <w:tcW w:w="6658" w:type="dxa"/>
          </w:tcPr>
          <w:p w14:paraId="21114BA3" w14:textId="04F08A35" w:rsidR="00FB02B3" w:rsidRDefault="00FB02B3" w:rsidP="00FB02B3">
            <w:r>
              <w:t>Forms of contact include phone call</w:t>
            </w:r>
            <w:r w:rsidR="008A60D1">
              <w:t xml:space="preserve"> (followed by an email)</w:t>
            </w:r>
            <w:r>
              <w:t>,</w:t>
            </w:r>
            <w:r w:rsidR="008A60D1">
              <w:t xml:space="preserve"> portal, </w:t>
            </w:r>
            <w:proofErr w:type="gramStart"/>
            <w:r w:rsidR="008A60D1">
              <w:t>TEAMS</w:t>
            </w:r>
            <w:r>
              <w:t xml:space="preserve"> ,</w:t>
            </w:r>
            <w:proofErr w:type="gramEnd"/>
            <w:r>
              <w:t xml:space="preserve"> email</w:t>
            </w:r>
            <w:r w:rsidR="002E3287">
              <w:t>.</w:t>
            </w:r>
          </w:p>
        </w:tc>
        <w:tc>
          <w:tcPr>
            <w:tcW w:w="2692" w:type="dxa"/>
          </w:tcPr>
          <w:p w14:paraId="3B7B4B86" w14:textId="77777777" w:rsidR="00FB02B3" w:rsidRDefault="00FB02B3" w:rsidP="00FB02B3">
            <w:pPr>
              <w:jc w:val="center"/>
            </w:pPr>
          </w:p>
        </w:tc>
      </w:tr>
      <w:tr w:rsidR="00FB02B3" w14:paraId="56EA426F" w14:textId="77777777" w:rsidTr="00FB02B3">
        <w:tc>
          <w:tcPr>
            <w:tcW w:w="6658" w:type="dxa"/>
          </w:tcPr>
          <w:p w14:paraId="45E85D02" w14:textId="53D98DB5" w:rsidR="00FB02B3" w:rsidRDefault="00FB02B3" w:rsidP="00FB02B3">
            <w:r>
              <w:t>All incidents recorded in</w:t>
            </w:r>
            <w:r w:rsidR="00DD4895">
              <w:t xml:space="preserve"> </w:t>
            </w:r>
            <w:proofErr w:type="spellStart"/>
            <w:r w:rsidR="00DD4895">
              <w:t>Mosaik</w:t>
            </w:r>
            <w:proofErr w:type="spellEnd"/>
            <w:r w:rsidR="00DD4895">
              <w:t>.</w:t>
            </w:r>
          </w:p>
        </w:tc>
        <w:tc>
          <w:tcPr>
            <w:tcW w:w="2692" w:type="dxa"/>
          </w:tcPr>
          <w:p w14:paraId="3A0FF5F2" w14:textId="77777777" w:rsidR="00FB02B3" w:rsidRDefault="00FB02B3" w:rsidP="00FB02B3">
            <w:pPr>
              <w:jc w:val="center"/>
            </w:pPr>
          </w:p>
        </w:tc>
      </w:tr>
      <w:tr w:rsidR="00FB02B3" w14:paraId="26A034A9" w14:textId="77777777" w:rsidTr="00FB02B3">
        <w:tc>
          <w:tcPr>
            <w:tcW w:w="6658" w:type="dxa"/>
          </w:tcPr>
          <w:p w14:paraId="5E3013D8" w14:textId="77777777" w:rsidR="00FB02B3" w:rsidRDefault="00FB02B3" w:rsidP="00FB02B3">
            <w:r>
              <w:t>An investiga</w:t>
            </w:r>
            <w:r w:rsidR="002E3287">
              <w:t>tion of the incident should be made.</w:t>
            </w:r>
          </w:p>
        </w:tc>
        <w:tc>
          <w:tcPr>
            <w:tcW w:w="2692" w:type="dxa"/>
          </w:tcPr>
          <w:p w14:paraId="5630AD66" w14:textId="77777777" w:rsidR="00FB02B3" w:rsidRDefault="00FB02B3" w:rsidP="00FB02B3">
            <w:pPr>
              <w:jc w:val="center"/>
            </w:pPr>
          </w:p>
        </w:tc>
      </w:tr>
      <w:tr w:rsidR="002E3287" w14:paraId="7718E40E" w14:textId="77777777" w:rsidTr="00FB02B3">
        <w:tc>
          <w:tcPr>
            <w:tcW w:w="6658" w:type="dxa"/>
          </w:tcPr>
          <w:p w14:paraId="69F7A357" w14:textId="77777777" w:rsidR="002E3287" w:rsidRDefault="002E3287" w:rsidP="00FB02B3">
            <w:r>
              <w:t>Appropriate action should be taken along with a follow-up.</w:t>
            </w:r>
          </w:p>
        </w:tc>
        <w:tc>
          <w:tcPr>
            <w:tcW w:w="2692" w:type="dxa"/>
          </w:tcPr>
          <w:p w14:paraId="61829076" w14:textId="77777777" w:rsidR="002E3287" w:rsidRDefault="002E3287" w:rsidP="00FB02B3">
            <w:pPr>
              <w:jc w:val="center"/>
            </w:pPr>
          </w:p>
        </w:tc>
      </w:tr>
      <w:tr w:rsidR="002E3287" w14:paraId="0C2D9AE7" w14:textId="77777777" w:rsidTr="00FB02B3">
        <w:tc>
          <w:tcPr>
            <w:tcW w:w="6658" w:type="dxa"/>
          </w:tcPr>
          <w:p w14:paraId="55B61A93" w14:textId="275BB009" w:rsidR="002E3287" w:rsidRDefault="002E3287" w:rsidP="00FB02B3">
            <w:r>
              <w:t xml:space="preserve">Parents should be contacted </w:t>
            </w:r>
            <w:r w:rsidR="008A60D1">
              <w:t xml:space="preserve">by phone or email, depending on the level of the incident, </w:t>
            </w:r>
            <w:r>
              <w:t>to be told the incident was dealt with. Confidentiality will be maintained.</w:t>
            </w:r>
          </w:p>
        </w:tc>
        <w:tc>
          <w:tcPr>
            <w:tcW w:w="2692" w:type="dxa"/>
          </w:tcPr>
          <w:p w14:paraId="2BA226A1" w14:textId="77777777" w:rsidR="002E3287" w:rsidRDefault="002E3287" w:rsidP="00FB02B3">
            <w:pPr>
              <w:jc w:val="center"/>
            </w:pPr>
          </w:p>
        </w:tc>
      </w:tr>
      <w:tr w:rsidR="002E3287" w14:paraId="4751B676" w14:textId="77777777" w:rsidTr="00FB02B3">
        <w:tc>
          <w:tcPr>
            <w:tcW w:w="6658" w:type="dxa"/>
          </w:tcPr>
          <w:p w14:paraId="319AEB65" w14:textId="2E17E15C" w:rsidR="002E3287" w:rsidRDefault="002E3287" w:rsidP="00FB02B3">
            <w:r>
              <w:t xml:space="preserve">Contact and follow-up must be documented in </w:t>
            </w:r>
            <w:proofErr w:type="spellStart"/>
            <w:r w:rsidR="008A60D1">
              <w:t>Mosaik</w:t>
            </w:r>
            <w:proofErr w:type="spellEnd"/>
            <w:r w:rsidR="008A60D1">
              <w:t>.</w:t>
            </w:r>
          </w:p>
        </w:tc>
        <w:tc>
          <w:tcPr>
            <w:tcW w:w="2692" w:type="dxa"/>
          </w:tcPr>
          <w:p w14:paraId="17AD93B2" w14:textId="77777777" w:rsidR="002E3287" w:rsidRDefault="002E3287" w:rsidP="00FB02B3">
            <w:pPr>
              <w:jc w:val="center"/>
            </w:pPr>
          </w:p>
        </w:tc>
      </w:tr>
      <w:tr w:rsidR="002E3287" w14:paraId="0DE4B5B7" w14:textId="77777777" w:rsidTr="00FB02B3">
        <w:tc>
          <w:tcPr>
            <w:tcW w:w="6658" w:type="dxa"/>
          </w:tcPr>
          <w:p w14:paraId="66204FF1" w14:textId="77777777" w:rsidR="002E3287" w:rsidRDefault="002E3287" w:rsidP="00FB02B3"/>
        </w:tc>
        <w:tc>
          <w:tcPr>
            <w:tcW w:w="2692" w:type="dxa"/>
          </w:tcPr>
          <w:p w14:paraId="2DBF0D7D" w14:textId="77777777" w:rsidR="002E3287" w:rsidRDefault="002E3287" w:rsidP="00FB02B3">
            <w:pPr>
              <w:jc w:val="center"/>
            </w:pPr>
          </w:p>
        </w:tc>
      </w:tr>
      <w:tr w:rsidR="002E3287" w14:paraId="4E886099" w14:textId="77777777" w:rsidTr="00FB02B3">
        <w:tc>
          <w:tcPr>
            <w:tcW w:w="6658" w:type="dxa"/>
          </w:tcPr>
          <w:p w14:paraId="37D5806C" w14:textId="77777777" w:rsidR="002E3287" w:rsidRPr="00503BC7" w:rsidRDefault="002E3287" w:rsidP="00FB02B3">
            <w:pPr>
              <w:rPr>
                <w:b/>
              </w:rPr>
            </w:pPr>
            <w:r w:rsidRPr="00503BC7">
              <w:rPr>
                <w:b/>
              </w:rPr>
              <w:t>Reporting procedures for OTHERS</w:t>
            </w:r>
          </w:p>
        </w:tc>
        <w:tc>
          <w:tcPr>
            <w:tcW w:w="2692" w:type="dxa"/>
          </w:tcPr>
          <w:p w14:paraId="6B62F1B3" w14:textId="77777777" w:rsidR="002E3287" w:rsidRDefault="002E3287" w:rsidP="00FB02B3">
            <w:pPr>
              <w:jc w:val="center"/>
            </w:pPr>
          </w:p>
        </w:tc>
      </w:tr>
      <w:tr w:rsidR="002E3287" w14:paraId="378CB066" w14:textId="77777777" w:rsidTr="00FB02B3">
        <w:tc>
          <w:tcPr>
            <w:tcW w:w="6658" w:type="dxa"/>
          </w:tcPr>
          <w:p w14:paraId="307D2269" w14:textId="77777777" w:rsidR="002E3287" w:rsidRDefault="002E3287" w:rsidP="00FB02B3">
            <w:r>
              <w:t>Incidents\concerns to be reported to a school employee (principal, teacher, secretary).</w:t>
            </w:r>
          </w:p>
        </w:tc>
        <w:tc>
          <w:tcPr>
            <w:tcW w:w="2692" w:type="dxa"/>
          </w:tcPr>
          <w:p w14:paraId="02F2C34E" w14:textId="77777777" w:rsidR="002E3287" w:rsidRDefault="002E3287" w:rsidP="00FB02B3">
            <w:pPr>
              <w:jc w:val="center"/>
            </w:pPr>
          </w:p>
        </w:tc>
      </w:tr>
      <w:tr w:rsidR="002E3287" w14:paraId="3E829842" w14:textId="77777777" w:rsidTr="00FB02B3">
        <w:tc>
          <w:tcPr>
            <w:tcW w:w="6658" w:type="dxa"/>
          </w:tcPr>
          <w:p w14:paraId="6AE37BF8" w14:textId="77777777" w:rsidR="002E3287" w:rsidRDefault="002E3287" w:rsidP="00FB02B3">
            <w:r>
              <w:t>Forms of contact include phone call, letter, email.</w:t>
            </w:r>
          </w:p>
        </w:tc>
        <w:tc>
          <w:tcPr>
            <w:tcW w:w="2692" w:type="dxa"/>
          </w:tcPr>
          <w:p w14:paraId="680A4E5D" w14:textId="77777777" w:rsidR="002E3287" w:rsidRDefault="002E3287" w:rsidP="00FB02B3">
            <w:pPr>
              <w:jc w:val="center"/>
            </w:pPr>
          </w:p>
        </w:tc>
      </w:tr>
      <w:tr w:rsidR="002E3287" w14:paraId="05401ECE" w14:textId="77777777" w:rsidTr="00FB02B3">
        <w:tc>
          <w:tcPr>
            <w:tcW w:w="6658" w:type="dxa"/>
          </w:tcPr>
          <w:p w14:paraId="75FE4B08" w14:textId="77777777" w:rsidR="002E3287" w:rsidRDefault="002E3287" w:rsidP="00FB02B3">
            <w:r>
              <w:t>All incidents recorded in GPI.</w:t>
            </w:r>
          </w:p>
        </w:tc>
        <w:tc>
          <w:tcPr>
            <w:tcW w:w="2692" w:type="dxa"/>
          </w:tcPr>
          <w:p w14:paraId="19219836" w14:textId="77777777" w:rsidR="002E3287" w:rsidRDefault="002E3287" w:rsidP="00FB02B3">
            <w:pPr>
              <w:jc w:val="center"/>
            </w:pPr>
          </w:p>
        </w:tc>
      </w:tr>
      <w:tr w:rsidR="002E3287" w14:paraId="0E9F3F63" w14:textId="77777777" w:rsidTr="00FB02B3">
        <w:tc>
          <w:tcPr>
            <w:tcW w:w="6658" w:type="dxa"/>
          </w:tcPr>
          <w:p w14:paraId="0B5B77F2" w14:textId="77777777" w:rsidR="002E3287" w:rsidRDefault="002E3287" w:rsidP="00FB02B3">
            <w:r>
              <w:t>An investigation of the incident should be made.</w:t>
            </w:r>
          </w:p>
        </w:tc>
        <w:tc>
          <w:tcPr>
            <w:tcW w:w="2692" w:type="dxa"/>
          </w:tcPr>
          <w:p w14:paraId="296FEF7D" w14:textId="77777777" w:rsidR="002E3287" w:rsidRDefault="002E3287" w:rsidP="00FB02B3">
            <w:pPr>
              <w:jc w:val="center"/>
            </w:pPr>
          </w:p>
        </w:tc>
      </w:tr>
      <w:tr w:rsidR="002E3287" w14:paraId="244936B8" w14:textId="77777777" w:rsidTr="00FB02B3">
        <w:tc>
          <w:tcPr>
            <w:tcW w:w="6658" w:type="dxa"/>
          </w:tcPr>
          <w:p w14:paraId="023AD4B7" w14:textId="77777777" w:rsidR="002E3287" w:rsidRDefault="002E3287" w:rsidP="002E3287">
            <w:r>
              <w:t>Appropriate action should be taken along with a follow-up.</w:t>
            </w:r>
          </w:p>
        </w:tc>
        <w:tc>
          <w:tcPr>
            <w:tcW w:w="2692" w:type="dxa"/>
          </w:tcPr>
          <w:p w14:paraId="7194DBDC" w14:textId="77777777" w:rsidR="002E3287" w:rsidRDefault="002E3287" w:rsidP="002E3287">
            <w:pPr>
              <w:jc w:val="center"/>
            </w:pPr>
          </w:p>
        </w:tc>
      </w:tr>
      <w:tr w:rsidR="002E3287" w14:paraId="2E454A05" w14:textId="77777777" w:rsidTr="00FB02B3">
        <w:tc>
          <w:tcPr>
            <w:tcW w:w="6658" w:type="dxa"/>
          </w:tcPr>
          <w:p w14:paraId="592C7899" w14:textId="77777777" w:rsidR="002E3287" w:rsidRDefault="002E3287" w:rsidP="002E3287">
            <w:r>
              <w:t>Parents should be contacted to be told the incident was dealt with. Confidentiality will be maintained.</w:t>
            </w:r>
          </w:p>
        </w:tc>
        <w:tc>
          <w:tcPr>
            <w:tcW w:w="2692" w:type="dxa"/>
          </w:tcPr>
          <w:p w14:paraId="769D0D3C" w14:textId="77777777" w:rsidR="002E3287" w:rsidRDefault="002E3287" w:rsidP="002E3287">
            <w:pPr>
              <w:jc w:val="center"/>
            </w:pPr>
          </w:p>
        </w:tc>
      </w:tr>
      <w:tr w:rsidR="002E3287" w14:paraId="592B7D2F" w14:textId="77777777" w:rsidTr="00FB02B3">
        <w:tc>
          <w:tcPr>
            <w:tcW w:w="6658" w:type="dxa"/>
          </w:tcPr>
          <w:p w14:paraId="78E06983" w14:textId="3BF53E46" w:rsidR="002E3287" w:rsidRDefault="002E3287" w:rsidP="002E3287">
            <w:r>
              <w:t xml:space="preserve">Contact and follow-up must be documented in </w:t>
            </w:r>
            <w:proofErr w:type="spellStart"/>
            <w:r w:rsidR="008A60D1">
              <w:t>Mosaik</w:t>
            </w:r>
            <w:proofErr w:type="spellEnd"/>
            <w:r w:rsidR="008A60D1">
              <w:t>.</w:t>
            </w:r>
          </w:p>
        </w:tc>
        <w:tc>
          <w:tcPr>
            <w:tcW w:w="2692" w:type="dxa"/>
          </w:tcPr>
          <w:p w14:paraId="54CD245A" w14:textId="77777777" w:rsidR="002E3287" w:rsidRDefault="002E3287" w:rsidP="002E3287">
            <w:pPr>
              <w:jc w:val="center"/>
            </w:pPr>
          </w:p>
        </w:tc>
      </w:tr>
    </w:tbl>
    <w:p w14:paraId="1231BE67" w14:textId="77777777" w:rsidR="002E3287" w:rsidRDefault="002E3287" w:rsidP="002E3287">
      <w:pPr>
        <w:tabs>
          <w:tab w:val="left" w:pos="2419"/>
        </w:tabs>
      </w:pPr>
    </w:p>
    <w:p w14:paraId="74A86675" w14:textId="77777777" w:rsidR="002E3287" w:rsidRDefault="002E3287" w:rsidP="002E3287">
      <w:pPr>
        <w:pStyle w:val="ListParagraph"/>
        <w:numPr>
          <w:ilvl w:val="0"/>
          <w:numId w:val="2"/>
        </w:numPr>
        <w:tabs>
          <w:tab w:val="left" w:pos="2419"/>
        </w:tabs>
      </w:pPr>
      <w:r>
        <w:t>Actions to be taken when a student, teacher or other school staff member or any other person observes an act of bullying or violence.</w:t>
      </w:r>
    </w:p>
    <w:p w14:paraId="257AB532" w14:textId="77777777" w:rsidR="00FB02B3" w:rsidRDefault="002E3287" w:rsidP="002E3287">
      <w:pPr>
        <w:pStyle w:val="ListParagraph"/>
        <w:numPr>
          <w:ilvl w:val="0"/>
          <w:numId w:val="3"/>
        </w:numPr>
        <w:tabs>
          <w:tab w:val="left" w:pos="2419"/>
        </w:tabs>
      </w:pPr>
      <w:r>
        <w:t>Tell a staff member</w:t>
      </w:r>
    </w:p>
    <w:p w14:paraId="468A8E92" w14:textId="77777777" w:rsidR="002E3287" w:rsidRDefault="002E3287" w:rsidP="002E3287">
      <w:pPr>
        <w:pStyle w:val="ListParagraph"/>
        <w:numPr>
          <w:ilvl w:val="0"/>
          <w:numId w:val="3"/>
        </w:numPr>
        <w:tabs>
          <w:tab w:val="left" w:pos="2419"/>
        </w:tabs>
      </w:pPr>
      <w:r>
        <w:t>Record</w:t>
      </w:r>
    </w:p>
    <w:p w14:paraId="4E0BA03B" w14:textId="77777777" w:rsidR="002E3287" w:rsidRDefault="002E3287" w:rsidP="002E3287">
      <w:pPr>
        <w:pStyle w:val="ListParagraph"/>
        <w:numPr>
          <w:ilvl w:val="0"/>
          <w:numId w:val="3"/>
        </w:numPr>
        <w:tabs>
          <w:tab w:val="left" w:pos="2419"/>
        </w:tabs>
      </w:pPr>
      <w:r>
        <w:t>Follow all steps from #4.</w:t>
      </w:r>
    </w:p>
    <w:p w14:paraId="36FEB5B0" w14:textId="77777777" w:rsidR="002E3287" w:rsidRDefault="002E3287" w:rsidP="002E3287">
      <w:pPr>
        <w:pStyle w:val="ListParagraph"/>
        <w:tabs>
          <w:tab w:val="left" w:pos="2419"/>
        </w:tabs>
      </w:pPr>
    </w:p>
    <w:p w14:paraId="2E6DD655" w14:textId="77777777" w:rsidR="008C0B08" w:rsidRDefault="008C0B08" w:rsidP="00FB02B3">
      <w:pPr>
        <w:pStyle w:val="ListParagraph"/>
        <w:numPr>
          <w:ilvl w:val="0"/>
          <w:numId w:val="2"/>
        </w:numPr>
      </w:pPr>
      <w:r>
        <w:t>Measure to protect the confidentiality of any report or complaint concerning an act of bullying or violence.</w:t>
      </w:r>
    </w:p>
    <w:tbl>
      <w:tblPr>
        <w:tblStyle w:val="TableGrid"/>
        <w:tblW w:w="0" w:type="auto"/>
        <w:tblLook w:val="04A0" w:firstRow="1" w:lastRow="0" w:firstColumn="1" w:lastColumn="0" w:noHBand="0" w:noVBand="1"/>
      </w:tblPr>
      <w:tblGrid>
        <w:gridCol w:w="6941"/>
        <w:gridCol w:w="2409"/>
      </w:tblGrid>
      <w:tr w:rsidR="008C0B08" w14:paraId="59803B19" w14:textId="77777777" w:rsidTr="008C0B08">
        <w:tc>
          <w:tcPr>
            <w:tcW w:w="6941" w:type="dxa"/>
          </w:tcPr>
          <w:p w14:paraId="49584422" w14:textId="77777777" w:rsidR="008C0B08" w:rsidRPr="00B369FB" w:rsidRDefault="008C0B08" w:rsidP="008C0B08">
            <w:pPr>
              <w:rPr>
                <w:b/>
              </w:rPr>
            </w:pPr>
            <w:r w:rsidRPr="00B369FB">
              <w:rPr>
                <w:b/>
              </w:rPr>
              <w:t>Measure</w:t>
            </w:r>
          </w:p>
        </w:tc>
        <w:tc>
          <w:tcPr>
            <w:tcW w:w="2409" w:type="dxa"/>
          </w:tcPr>
          <w:p w14:paraId="68533AF2" w14:textId="77777777" w:rsidR="008C0B08" w:rsidRPr="00B369FB" w:rsidRDefault="008C0B08" w:rsidP="008C0B08">
            <w:pPr>
              <w:rPr>
                <w:b/>
              </w:rPr>
            </w:pPr>
            <w:r w:rsidRPr="00B369FB">
              <w:rPr>
                <w:b/>
              </w:rPr>
              <w:t>Done</w:t>
            </w:r>
          </w:p>
        </w:tc>
      </w:tr>
      <w:tr w:rsidR="008C0B08" w14:paraId="7EFE9720" w14:textId="77777777" w:rsidTr="008C0B08">
        <w:tc>
          <w:tcPr>
            <w:tcW w:w="6941" w:type="dxa"/>
          </w:tcPr>
          <w:p w14:paraId="68A5E254" w14:textId="77777777" w:rsidR="008C0B08" w:rsidRDefault="008C0B08" w:rsidP="008C0B08">
            <w:r>
              <w:t>The plan is reviewed a minimum of once per year and all staff are reminded that every incident and the follow-up must be kept confidential.</w:t>
            </w:r>
          </w:p>
        </w:tc>
        <w:tc>
          <w:tcPr>
            <w:tcW w:w="2409" w:type="dxa"/>
          </w:tcPr>
          <w:p w14:paraId="7D2BEA23" w14:textId="77777777" w:rsidR="008C0B08" w:rsidRDefault="008C0B08" w:rsidP="008C0B08">
            <w:r>
              <w:t>Dated and documented</w:t>
            </w:r>
          </w:p>
        </w:tc>
      </w:tr>
      <w:tr w:rsidR="008C0B08" w14:paraId="1DA1224D" w14:textId="77777777" w:rsidTr="008C0B08">
        <w:tc>
          <w:tcPr>
            <w:tcW w:w="6941" w:type="dxa"/>
          </w:tcPr>
          <w:p w14:paraId="2EED48CB" w14:textId="77777777" w:rsidR="008C0B08" w:rsidRDefault="008C0B08" w:rsidP="008C0B08">
            <w:r>
              <w:t>The ABAV is signed by all staff indicative their commitment and adherence to the plan.</w:t>
            </w:r>
          </w:p>
        </w:tc>
        <w:tc>
          <w:tcPr>
            <w:tcW w:w="2409" w:type="dxa"/>
          </w:tcPr>
          <w:p w14:paraId="0446D1BC" w14:textId="77777777" w:rsidR="008C0B08" w:rsidRDefault="008C0B08" w:rsidP="008C0B08">
            <w:r>
              <w:t>Dated and documented</w:t>
            </w:r>
          </w:p>
        </w:tc>
      </w:tr>
      <w:tr w:rsidR="008C0B08" w14:paraId="17DA73E0" w14:textId="77777777" w:rsidTr="008C0B08">
        <w:tc>
          <w:tcPr>
            <w:tcW w:w="6941" w:type="dxa"/>
          </w:tcPr>
          <w:p w14:paraId="567A9F4C" w14:textId="7688904B" w:rsidR="008C0B08" w:rsidRDefault="008C0B08" w:rsidP="008C0B08">
            <w:r>
              <w:t xml:space="preserve">Report of bullying and\or violence are kept in a locked filing cabinet and in </w:t>
            </w:r>
            <w:proofErr w:type="spellStart"/>
            <w:r w:rsidR="008A60D1">
              <w:t>Mosaik</w:t>
            </w:r>
            <w:proofErr w:type="spellEnd"/>
            <w:r w:rsidR="008A60D1">
              <w:t>.</w:t>
            </w:r>
          </w:p>
        </w:tc>
        <w:tc>
          <w:tcPr>
            <w:tcW w:w="2409" w:type="dxa"/>
          </w:tcPr>
          <w:p w14:paraId="25502FDB" w14:textId="77777777" w:rsidR="008C0B08" w:rsidRDefault="008C0B08" w:rsidP="008C0B08">
            <w:r>
              <w:t>Dated and documented</w:t>
            </w:r>
          </w:p>
        </w:tc>
      </w:tr>
    </w:tbl>
    <w:p w14:paraId="30D7AA69" w14:textId="77777777" w:rsidR="008C0B08" w:rsidRDefault="008C0B08" w:rsidP="008C0B08"/>
    <w:p w14:paraId="4234B54B" w14:textId="77777777" w:rsidR="008C0B08" w:rsidRDefault="002E3287" w:rsidP="00FB02B3">
      <w:pPr>
        <w:pStyle w:val="ListParagraph"/>
        <w:numPr>
          <w:ilvl w:val="0"/>
          <w:numId w:val="2"/>
        </w:numPr>
      </w:pPr>
      <w:r>
        <w:t>Supervisory or support measures for any student who is a victim of bullying or violence, for a witness and for the perpetrator.</w:t>
      </w:r>
    </w:p>
    <w:tbl>
      <w:tblPr>
        <w:tblStyle w:val="TableGrid"/>
        <w:tblW w:w="0" w:type="auto"/>
        <w:tblLook w:val="04A0" w:firstRow="1" w:lastRow="0" w:firstColumn="1" w:lastColumn="0" w:noHBand="0" w:noVBand="1"/>
      </w:tblPr>
      <w:tblGrid>
        <w:gridCol w:w="4675"/>
        <w:gridCol w:w="4675"/>
      </w:tblGrid>
      <w:tr w:rsidR="002E3287" w:rsidRPr="00503BC7" w14:paraId="70008DFD" w14:textId="77777777" w:rsidTr="002E3287">
        <w:tc>
          <w:tcPr>
            <w:tcW w:w="4675" w:type="dxa"/>
          </w:tcPr>
          <w:p w14:paraId="33FA4C21" w14:textId="77777777" w:rsidR="002E3287" w:rsidRPr="00503BC7" w:rsidRDefault="002E3287" w:rsidP="002E3287">
            <w:pPr>
              <w:rPr>
                <w:b/>
              </w:rPr>
            </w:pPr>
            <w:r w:rsidRPr="00503BC7">
              <w:rPr>
                <w:b/>
              </w:rPr>
              <w:t>Measures for the VICTIM</w:t>
            </w:r>
          </w:p>
        </w:tc>
        <w:tc>
          <w:tcPr>
            <w:tcW w:w="4675" w:type="dxa"/>
          </w:tcPr>
          <w:p w14:paraId="3BFB1152" w14:textId="77777777" w:rsidR="002E3287" w:rsidRPr="00503BC7" w:rsidRDefault="002E3287" w:rsidP="002E3287">
            <w:pPr>
              <w:rPr>
                <w:b/>
              </w:rPr>
            </w:pPr>
            <w:r w:rsidRPr="00503BC7">
              <w:rPr>
                <w:b/>
              </w:rPr>
              <w:t>Follow-up</w:t>
            </w:r>
          </w:p>
        </w:tc>
      </w:tr>
      <w:tr w:rsidR="002E3287" w14:paraId="434CAA32" w14:textId="77777777" w:rsidTr="002E3287">
        <w:tc>
          <w:tcPr>
            <w:tcW w:w="4675" w:type="dxa"/>
          </w:tcPr>
          <w:p w14:paraId="52AD4E4A" w14:textId="77777777" w:rsidR="002E3287" w:rsidRDefault="002E3287" w:rsidP="002E3287">
            <w:r>
              <w:t>Determine severity and frequency through discussion with an adult they feel most comfortable with.</w:t>
            </w:r>
          </w:p>
        </w:tc>
        <w:tc>
          <w:tcPr>
            <w:tcW w:w="4675" w:type="dxa"/>
          </w:tcPr>
          <w:p w14:paraId="237A78B8" w14:textId="3A57A9A2" w:rsidR="002E3287" w:rsidRDefault="002E3287" w:rsidP="002E3287">
            <w:r>
              <w:t xml:space="preserve">Appropriate actions </w:t>
            </w:r>
            <w:proofErr w:type="gramStart"/>
            <w:r>
              <w:t>taken,</w:t>
            </w:r>
            <w:proofErr w:type="gramEnd"/>
            <w:r>
              <w:t xml:space="preserve"> procedures followed.</w:t>
            </w:r>
            <w:r w:rsidR="008A60D1">
              <w:t xml:space="preserve"> Follow up with special ed tech.</w:t>
            </w:r>
          </w:p>
        </w:tc>
      </w:tr>
      <w:tr w:rsidR="002E3287" w14:paraId="22BB7B45" w14:textId="77777777" w:rsidTr="002E3287">
        <w:tc>
          <w:tcPr>
            <w:tcW w:w="4675" w:type="dxa"/>
          </w:tcPr>
          <w:p w14:paraId="4D32C4DB" w14:textId="77777777" w:rsidR="002E3287" w:rsidRDefault="002E3287" w:rsidP="002E3287">
            <w:r>
              <w:t xml:space="preserve">Appropriate school staff should be made aware of the incident to </w:t>
            </w:r>
            <w:proofErr w:type="gramStart"/>
            <w:r>
              <w:t>insure</w:t>
            </w:r>
            <w:proofErr w:type="gramEnd"/>
            <w:r>
              <w:t xml:space="preserve"> student safety.</w:t>
            </w:r>
          </w:p>
        </w:tc>
        <w:tc>
          <w:tcPr>
            <w:tcW w:w="4675" w:type="dxa"/>
          </w:tcPr>
          <w:p w14:paraId="391ED68A" w14:textId="77777777" w:rsidR="002E3287" w:rsidRDefault="002E3287" w:rsidP="002E3287">
            <w:r>
              <w:t>Updated regularly.</w:t>
            </w:r>
          </w:p>
        </w:tc>
      </w:tr>
      <w:tr w:rsidR="002E3287" w14:paraId="71A54657" w14:textId="77777777" w:rsidTr="002E3287">
        <w:tc>
          <w:tcPr>
            <w:tcW w:w="4675" w:type="dxa"/>
          </w:tcPr>
          <w:p w14:paraId="0AFF17C5" w14:textId="77777777" w:rsidR="002E3287" w:rsidRDefault="002E3287" w:rsidP="002E3287">
            <w:r>
              <w:t xml:space="preserve">Parents informed following </w:t>
            </w:r>
            <w:proofErr w:type="gramStart"/>
            <w:r>
              <w:t>incident,</w:t>
            </w:r>
            <w:proofErr w:type="gramEnd"/>
            <w:r>
              <w:t xml:space="preserve"> discussion is documented.</w:t>
            </w:r>
          </w:p>
        </w:tc>
        <w:tc>
          <w:tcPr>
            <w:tcW w:w="4675" w:type="dxa"/>
          </w:tcPr>
          <w:p w14:paraId="577E13A5" w14:textId="77777777" w:rsidR="002E3287" w:rsidRDefault="002E3287" w:rsidP="002E3287">
            <w:r>
              <w:t>Updated regularly until situation is resolved.</w:t>
            </w:r>
          </w:p>
        </w:tc>
      </w:tr>
      <w:tr w:rsidR="002E3287" w14:paraId="7301870F" w14:textId="77777777" w:rsidTr="002E3287">
        <w:tc>
          <w:tcPr>
            <w:tcW w:w="4675" w:type="dxa"/>
          </w:tcPr>
          <w:p w14:paraId="44662A4E" w14:textId="77777777" w:rsidR="002E3287" w:rsidRDefault="002E3287" w:rsidP="002E3287">
            <w:r>
              <w:t>Follow-up meeting to ensure bullying\violence has stopped.</w:t>
            </w:r>
          </w:p>
        </w:tc>
        <w:tc>
          <w:tcPr>
            <w:tcW w:w="4675" w:type="dxa"/>
          </w:tcPr>
          <w:p w14:paraId="1EBF2B6C" w14:textId="61433163" w:rsidR="002E3287" w:rsidRDefault="002E3287" w:rsidP="002E3287">
            <w:r>
              <w:t>Referral for counseling if appropriate</w:t>
            </w:r>
            <w:r w:rsidR="008A60D1">
              <w:t xml:space="preserve"> (CLSC or special ed tech).</w:t>
            </w:r>
          </w:p>
        </w:tc>
      </w:tr>
      <w:tr w:rsidR="002E3287" w14:paraId="7196D064" w14:textId="77777777" w:rsidTr="002E3287">
        <w:tc>
          <w:tcPr>
            <w:tcW w:w="4675" w:type="dxa"/>
          </w:tcPr>
          <w:p w14:paraId="34FF1C98" w14:textId="77777777" w:rsidR="002E3287" w:rsidRDefault="002E3287" w:rsidP="002E3287"/>
        </w:tc>
        <w:tc>
          <w:tcPr>
            <w:tcW w:w="4675" w:type="dxa"/>
          </w:tcPr>
          <w:p w14:paraId="6D072C0D" w14:textId="77777777" w:rsidR="002E3287" w:rsidRDefault="002E3287" w:rsidP="002E3287"/>
        </w:tc>
      </w:tr>
      <w:tr w:rsidR="002E3287" w:rsidRPr="00503BC7" w14:paraId="4F8FCEBC" w14:textId="77777777" w:rsidTr="002E3287">
        <w:tc>
          <w:tcPr>
            <w:tcW w:w="4675" w:type="dxa"/>
          </w:tcPr>
          <w:p w14:paraId="20A9AF3F" w14:textId="77777777" w:rsidR="002E3287" w:rsidRPr="00503BC7" w:rsidRDefault="002E3287" w:rsidP="002E3287">
            <w:pPr>
              <w:rPr>
                <w:b/>
              </w:rPr>
            </w:pPr>
            <w:r w:rsidRPr="00503BC7">
              <w:rPr>
                <w:b/>
              </w:rPr>
              <w:t>Measures for the WITNESS\BYSTANDER</w:t>
            </w:r>
          </w:p>
        </w:tc>
        <w:tc>
          <w:tcPr>
            <w:tcW w:w="4675" w:type="dxa"/>
          </w:tcPr>
          <w:p w14:paraId="57EB3E32" w14:textId="77777777" w:rsidR="002E3287" w:rsidRPr="00503BC7" w:rsidRDefault="002E3287" w:rsidP="002E3287">
            <w:pPr>
              <w:rPr>
                <w:b/>
              </w:rPr>
            </w:pPr>
            <w:r w:rsidRPr="00503BC7">
              <w:rPr>
                <w:b/>
              </w:rPr>
              <w:t>Foll</w:t>
            </w:r>
            <w:r w:rsidR="006524D8" w:rsidRPr="00503BC7">
              <w:rPr>
                <w:b/>
              </w:rPr>
              <w:t>ow-up</w:t>
            </w:r>
          </w:p>
        </w:tc>
      </w:tr>
      <w:tr w:rsidR="002E3287" w14:paraId="62005402" w14:textId="77777777" w:rsidTr="002E3287">
        <w:tc>
          <w:tcPr>
            <w:tcW w:w="4675" w:type="dxa"/>
          </w:tcPr>
          <w:p w14:paraId="2A92581B" w14:textId="77777777" w:rsidR="002E3287" w:rsidRDefault="00503BC7" w:rsidP="002E3287">
            <w:r>
              <w:lastRenderedPageBreak/>
              <w:t>Met in a group or individually to debrief the incident.</w:t>
            </w:r>
          </w:p>
        </w:tc>
        <w:tc>
          <w:tcPr>
            <w:tcW w:w="4675" w:type="dxa"/>
          </w:tcPr>
          <w:p w14:paraId="62265B77" w14:textId="77777777" w:rsidR="002E3287" w:rsidRDefault="00503BC7" w:rsidP="002E3287">
            <w:r>
              <w:t>Confirmation that the situation was dealt with.</w:t>
            </w:r>
          </w:p>
        </w:tc>
      </w:tr>
      <w:tr w:rsidR="00503BC7" w14:paraId="62170C10" w14:textId="77777777" w:rsidTr="002E3287">
        <w:tc>
          <w:tcPr>
            <w:tcW w:w="4675" w:type="dxa"/>
          </w:tcPr>
          <w:p w14:paraId="56C1F4D4" w14:textId="77777777" w:rsidR="00503BC7" w:rsidRDefault="00503BC7" w:rsidP="002E3287">
            <w:r>
              <w:t>Discuss their role and determine future appropriate actions to be taken.</w:t>
            </w:r>
          </w:p>
        </w:tc>
        <w:tc>
          <w:tcPr>
            <w:tcW w:w="4675" w:type="dxa"/>
          </w:tcPr>
          <w:p w14:paraId="76C8A943" w14:textId="74A27EB6" w:rsidR="00503BC7" w:rsidRDefault="00503BC7" w:rsidP="002E3287">
            <w:r>
              <w:t xml:space="preserve">Verbal and visual reminders </w:t>
            </w:r>
            <w:r w:rsidR="008A60D1">
              <w:t>of the PBIS Matrix.</w:t>
            </w:r>
          </w:p>
        </w:tc>
      </w:tr>
      <w:tr w:rsidR="00503BC7" w14:paraId="1474F10E" w14:textId="77777777" w:rsidTr="002E3287">
        <w:tc>
          <w:tcPr>
            <w:tcW w:w="4675" w:type="dxa"/>
          </w:tcPr>
          <w:p w14:paraId="5AB0692F" w14:textId="77777777" w:rsidR="00503BC7" w:rsidRDefault="00503BC7" w:rsidP="002E3287">
            <w:r>
              <w:t>If witnesses\bystanders encouraged the incident, consequences should be given.</w:t>
            </w:r>
          </w:p>
        </w:tc>
        <w:tc>
          <w:tcPr>
            <w:tcW w:w="4675" w:type="dxa"/>
          </w:tcPr>
          <w:p w14:paraId="379882AB" w14:textId="77777777" w:rsidR="00503BC7" w:rsidRDefault="00503BC7" w:rsidP="002E3287">
            <w:r>
              <w:t>Reflection, detention, communication with parents.</w:t>
            </w:r>
          </w:p>
        </w:tc>
      </w:tr>
      <w:tr w:rsidR="00503BC7" w14:paraId="48A21919" w14:textId="77777777" w:rsidTr="002E3287">
        <w:tc>
          <w:tcPr>
            <w:tcW w:w="4675" w:type="dxa"/>
          </w:tcPr>
          <w:p w14:paraId="6BD18F9B" w14:textId="77777777" w:rsidR="00503BC7" w:rsidRDefault="00503BC7" w:rsidP="002E3287"/>
        </w:tc>
        <w:tc>
          <w:tcPr>
            <w:tcW w:w="4675" w:type="dxa"/>
          </w:tcPr>
          <w:p w14:paraId="238601FE" w14:textId="77777777" w:rsidR="00503BC7" w:rsidRDefault="00503BC7" w:rsidP="002E3287"/>
        </w:tc>
      </w:tr>
      <w:tr w:rsidR="00503BC7" w:rsidRPr="00503BC7" w14:paraId="38C52F61" w14:textId="77777777" w:rsidTr="002E3287">
        <w:tc>
          <w:tcPr>
            <w:tcW w:w="4675" w:type="dxa"/>
          </w:tcPr>
          <w:p w14:paraId="7A5B9BC6" w14:textId="77777777" w:rsidR="00503BC7" w:rsidRPr="00503BC7" w:rsidRDefault="00503BC7" w:rsidP="002E3287">
            <w:pPr>
              <w:rPr>
                <w:b/>
              </w:rPr>
            </w:pPr>
            <w:r w:rsidRPr="00503BC7">
              <w:rPr>
                <w:b/>
              </w:rPr>
              <w:t>Measures for the PERPETRATOR</w:t>
            </w:r>
          </w:p>
        </w:tc>
        <w:tc>
          <w:tcPr>
            <w:tcW w:w="4675" w:type="dxa"/>
          </w:tcPr>
          <w:p w14:paraId="24E99F4E" w14:textId="77777777" w:rsidR="00503BC7" w:rsidRPr="00503BC7" w:rsidRDefault="00503BC7" w:rsidP="002E3287">
            <w:pPr>
              <w:rPr>
                <w:b/>
              </w:rPr>
            </w:pPr>
            <w:r w:rsidRPr="00503BC7">
              <w:rPr>
                <w:b/>
              </w:rPr>
              <w:t>Follow-up</w:t>
            </w:r>
          </w:p>
        </w:tc>
      </w:tr>
      <w:tr w:rsidR="00503BC7" w14:paraId="751CEC40" w14:textId="77777777" w:rsidTr="002E3287">
        <w:tc>
          <w:tcPr>
            <w:tcW w:w="4675" w:type="dxa"/>
          </w:tcPr>
          <w:p w14:paraId="558A81AF" w14:textId="77777777" w:rsidR="00503BC7" w:rsidRDefault="00503BC7" w:rsidP="002E3287">
            <w:r>
              <w:t>Dealt with by adult and reported to the office.</w:t>
            </w:r>
          </w:p>
        </w:tc>
        <w:tc>
          <w:tcPr>
            <w:tcW w:w="4675" w:type="dxa"/>
          </w:tcPr>
          <w:p w14:paraId="49D5BB38" w14:textId="77777777" w:rsidR="00503BC7" w:rsidRDefault="00503BC7" w:rsidP="002E3287">
            <w:r>
              <w:t>No follow-up needed.</w:t>
            </w:r>
          </w:p>
        </w:tc>
      </w:tr>
      <w:tr w:rsidR="00503BC7" w14:paraId="7E187874" w14:textId="77777777" w:rsidTr="002E3287">
        <w:tc>
          <w:tcPr>
            <w:tcW w:w="4675" w:type="dxa"/>
          </w:tcPr>
          <w:p w14:paraId="2790BF26" w14:textId="77777777" w:rsidR="00503BC7" w:rsidRDefault="00503BC7" w:rsidP="002E3287">
            <w:r>
              <w:t>Investigation of the incident – documented.</w:t>
            </w:r>
          </w:p>
        </w:tc>
        <w:tc>
          <w:tcPr>
            <w:tcW w:w="4675" w:type="dxa"/>
          </w:tcPr>
          <w:p w14:paraId="6E089276" w14:textId="77777777" w:rsidR="00503BC7" w:rsidRDefault="00503BC7" w:rsidP="002E3287">
            <w:r>
              <w:t>Meeting with victim to determine bullying has ceased.</w:t>
            </w:r>
          </w:p>
        </w:tc>
      </w:tr>
      <w:tr w:rsidR="00503BC7" w14:paraId="2800FD06" w14:textId="77777777" w:rsidTr="002E3287">
        <w:tc>
          <w:tcPr>
            <w:tcW w:w="4675" w:type="dxa"/>
          </w:tcPr>
          <w:p w14:paraId="339D25EF" w14:textId="77777777" w:rsidR="00503BC7" w:rsidRDefault="00503BC7" w:rsidP="002E3287">
            <w:r>
              <w:t>Principal or delegate meets with perpetrator – meeting documented.</w:t>
            </w:r>
          </w:p>
        </w:tc>
        <w:tc>
          <w:tcPr>
            <w:tcW w:w="4675" w:type="dxa"/>
          </w:tcPr>
          <w:p w14:paraId="3A448E9B" w14:textId="77777777" w:rsidR="00503BC7" w:rsidRDefault="00503BC7" w:rsidP="002E3287">
            <w:r>
              <w:t>Referral for counseling if appropriate.</w:t>
            </w:r>
          </w:p>
        </w:tc>
      </w:tr>
      <w:tr w:rsidR="00503BC7" w14:paraId="24B2B06F" w14:textId="77777777" w:rsidTr="002E3287">
        <w:tc>
          <w:tcPr>
            <w:tcW w:w="4675" w:type="dxa"/>
          </w:tcPr>
          <w:p w14:paraId="36313597" w14:textId="77777777" w:rsidR="00503BC7" w:rsidRDefault="00503BC7" w:rsidP="002E3287">
            <w:r>
              <w:t>Consequences are determined and documented.</w:t>
            </w:r>
          </w:p>
        </w:tc>
        <w:tc>
          <w:tcPr>
            <w:tcW w:w="4675" w:type="dxa"/>
          </w:tcPr>
          <w:p w14:paraId="2D1C3DEE" w14:textId="77777777" w:rsidR="00503BC7" w:rsidRDefault="00503BC7" w:rsidP="002E3287">
            <w:r>
              <w:t>Consequence is served by perpetrator.</w:t>
            </w:r>
          </w:p>
        </w:tc>
      </w:tr>
      <w:tr w:rsidR="00503BC7" w14:paraId="1A9C34DB" w14:textId="77777777" w:rsidTr="002E3287">
        <w:tc>
          <w:tcPr>
            <w:tcW w:w="4675" w:type="dxa"/>
          </w:tcPr>
          <w:p w14:paraId="460BC5FC" w14:textId="77777777" w:rsidR="00503BC7" w:rsidRDefault="00503BC7" w:rsidP="002E3287">
            <w:r>
              <w:t>Parents are contacted and informed of the incidence and consequences.</w:t>
            </w:r>
          </w:p>
        </w:tc>
        <w:tc>
          <w:tcPr>
            <w:tcW w:w="4675" w:type="dxa"/>
          </w:tcPr>
          <w:p w14:paraId="5CEE58C4" w14:textId="77777777" w:rsidR="00503BC7" w:rsidRDefault="00503BC7" w:rsidP="002E3287">
            <w:r>
              <w:t>Updated as to any recurrence of bullying.</w:t>
            </w:r>
          </w:p>
        </w:tc>
      </w:tr>
      <w:tr w:rsidR="00503BC7" w14:paraId="42EEDC51" w14:textId="77777777" w:rsidTr="002E3287">
        <w:tc>
          <w:tcPr>
            <w:tcW w:w="4675" w:type="dxa"/>
          </w:tcPr>
          <w:p w14:paraId="451B5C4C" w14:textId="77777777" w:rsidR="00503BC7" w:rsidRDefault="00503BC7" w:rsidP="002E3287">
            <w:r>
              <w:t>Parents are informed of their right to request school board assistance.</w:t>
            </w:r>
          </w:p>
        </w:tc>
        <w:tc>
          <w:tcPr>
            <w:tcW w:w="4675" w:type="dxa"/>
          </w:tcPr>
          <w:p w14:paraId="6C471A9A" w14:textId="77777777" w:rsidR="00503BC7" w:rsidRDefault="00503BC7" w:rsidP="002E3287">
            <w:r>
              <w:t>Person designated by the school board to attend meeting.</w:t>
            </w:r>
          </w:p>
        </w:tc>
      </w:tr>
    </w:tbl>
    <w:p w14:paraId="10862A73" w14:textId="77777777" w:rsidR="002E3287" w:rsidRDefault="00503BC7" w:rsidP="002E3287">
      <w:r>
        <w:t>*** In all circumstances, the principal should be informed of circumstances (entries into GPI are printed daily)</w:t>
      </w:r>
    </w:p>
    <w:p w14:paraId="49952BFA" w14:textId="77777777" w:rsidR="00503BC7" w:rsidRDefault="00503BC7" w:rsidP="00503BC7">
      <w:pPr>
        <w:pStyle w:val="ListParagraph"/>
        <w:numPr>
          <w:ilvl w:val="0"/>
          <w:numId w:val="2"/>
        </w:numPr>
      </w:pPr>
      <w:r>
        <w:t>Specific disciplinary sanctions for acts of bullying or violence, according to their severity or repetitive nature include:</w:t>
      </w:r>
    </w:p>
    <w:p w14:paraId="7E8EBEC9" w14:textId="14A20A89" w:rsidR="78B4E9B0" w:rsidRDefault="78B4E9B0">
      <w:r w:rsidRPr="521A99FC">
        <w:rPr>
          <w:rFonts w:ascii="Segoe UI" w:eastAsia="Segoe UI" w:hAnsi="Segoe UI" w:cs="Segoe UI"/>
          <w:sz w:val="21"/>
          <w:szCs w:val="21"/>
        </w:rPr>
        <w:t xml:space="preserve">According to the Bullying No Way website, </w:t>
      </w:r>
      <w:r w:rsidR="17F3EC50" w:rsidRPr="521A99FC">
        <w:rPr>
          <w:rFonts w:ascii="Segoe UI" w:eastAsia="Segoe UI" w:hAnsi="Segoe UI" w:cs="Segoe UI"/>
          <w:sz w:val="21"/>
          <w:szCs w:val="21"/>
        </w:rPr>
        <w:t>¨b</w:t>
      </w:r>
      <w:r w:rsidR="63B8BE5B" w:rsidRPr="521A99FC">
        <w:rPr>
          <w:rFonts w:ascii="Segoe UI" w:eastAsia="Segoe UI" w:hAnsi="Segoe UI" w:cs="Segoe UI"/>
          <w:sz w:val="21"/>
          <w:szCs w:val="21"/>
        </w:rPr>
        <w:t xml:space="preserve">ullying can be covert or overt. </w:t>
      </w:r>
      <w:r w:rsidR="63B8BE5B" w:rsidRPr="521A99FC">
        <w:rPr>
          <w:rFonts w:ascii="Segoe UI" w:eastAsia="Segoe UI" w:hAnsi="Segoe UI" w:cs="Segoe UI"/>
          <w:b/>
          <w:bCs/>
          <w:sz w:val="21"/>
          <w:szCs w:val="21"/>
        </w:rPr>
        <w:t>Overt bullying</w:t>
      </w:r>
      <w:r w:rsidR="63B8BE5B" w:rsidRPr="521A99FC">
        <w:rPr>
          <w:rFonts w:ascii="Segoe UI" w:eastAsia="Segoe UI" w:hAnsi="Segoe UI" w:cs="Segoe UI"/>
          <w:sz w:val="21"/>
          <w:szCs w:val="21"/>
        </w:rPr>
        <w:t xml:space="preserve"> involves physical actions such as punching or kicking or observable verbal actions such as name-calling and insulting. Overt, direct, physical bullying is a common depiction of bullying. (This is sometimes called 'traditional bullying'). </w:t>
      </w:r>
    </w:p>
    <w:p w14:paraId="6372D45B" w14:textId="57ABE752" w:rsidR="63B8BE5B" w:rsidRDefault="63B8BE5B">
      <w:r w:rsidRPr="521A99FC">
        <w:rPr>
          <w:rFonts w:ascii="Segoe UI" w:eastAsia="Segoe UI" w:hAnsi="Segoe UI" w:cs="Segoe UI"/>
          <w:sz w:val="21"/>
          <w:szCs w:val="21"/>
        </w:rPr>
        <w:t>But overt physical bullying may not be the most common type of bullying.</w:t>
      </w:r>
    </w:p>
    <w:p w14:paraId="04A36471" w14:textId="21EB848F" w:rsidR="0DA373CB" w:rsidRDefault="0DA373CB">
      <w:r w:rsidRPr="521A99FC">
        <w:rPr>
          <w:rFonts w:ascii="Segoe UI" w:eastAsia="Segoe UI" w:hAnsi="Segoe UI" w:cs="Segoe UI"/>
          <w:b/>
          <w:bCs/>
          <w:color w:val="333333"/>
          <w:sz w:val="21"/>
          <w:szCs w:val="21"/>
        </w:rPr>
        <w:t xml:space="preserve">Covert bullying </w:t>
      </w:r>
      <w:r w:rsidRPr="521A99FC">
        <w:rPr>
          <w:rFonts w:ascii="Segoe UI" w:eastAsia="Segoe UI" w:hAnsi="Segoe UI" w:cs="Segoe UI"/>
          <w:color w:val="333333"/>
          <w:sz w:val="21"/>
          <w:szCs w:val="21"/>
        </w:rPr>
        <w:t xml:space="preserve">can be almost impossible for people outside the interpersonal interaction to identify. Covert bullying can include repeatedly using hand gestures and weird or threatening looks, whispering, excluding or turning your back on a person, restricting where a person can sit and who they can talk with. </w:t>
      </w:r>
    </w:p>
    <w:p w14:paraId="4D80D977" w14:textId="56EB87AE" w:rsidR="0DA373CB" w:rsidRDefault="0DA373CB">
      <w:r w:rsidRPr="521A99FC">
        <w:rPr>
          <w:rFonts w:ascii="Segoe UI" w:eastAsia="Segoe UI" w:hAnsi="Segoe UI" w:cs="Segoe UI"/>
          <w:color w:val="333333"/>
          <w:sz w:val="21"/>
          <w:szCs w:val="21"/>
        </w:rPr>
        <w:t xml:space="preserve">Covert social or verbal bullying can be subtle and even sometimes denied by a person who claims they were joking or 'just having fun'. </w:t>
      </w:r>
    </w:p>
    <w:p w14:paraId="50825946" w14:textId="6FEA344E" w:rsidR="0DA373CB" w:rsidRDefault="0DA373CB">
      <w:r w:rsidRPr="521A99FC">
        <w:rPr>
          <w:rFonts w:ascii="Segoe UI" w:eastAsia="Segoe UI" w:hAnsi="Segoe UI" w:cs="Segoe UI"/>
          <w:color w:val="333333"/>
          <w:sz w:val="21"/>
          <w:szCs w:val="21"/>
        </w:rPr>
        <w:t xml:space="preserve">Some bullying is both covert and indirect, such as subtle social bullying, usually intentionally hidden, and very hard for others to see. This type of bullying is often unacknowledged at school, and can include spreading rumours, threatening, blackmailing, stealing friends, breaking secrets, gossiping and </w:t>
      </w:r>
      <w:r w:rsidR="2F01C662" w:rsidRPr="521A99FC">
        <w:rPr>
          <w:rFonts w:ascii="Segoe UI" w:eastAsia="Segoe UI" w:hAnsi="Segoe UI" w:cs="Segoe UI"/>
          <w:color w:val="333333"/>
          <w:sz w:val="21"/>
          <w:szCs w:val="21"/>
        </w:rPr>
        <w:t>criticizing</w:t>
      </w:r>
      <w:r w:rsidRPr="521A99FC">
        <w:rPr>
          <w:rFonts w:ascii="Segoe UI" w:eastAsia="Segoe UI" w:hAnsi="Segoe UI" w:cs="Segoe UI"/>
          <w:color w:val="333333"/>
          <w:sz w:val="21"/>
          <w:szCs w:val="21"/>
        </w:rPr>
        <w:t xml:space="preserve"> clothes and personalities. </w:t>
      </w:r>
    </w:p>
    <w:p w14:paraId="3565CCE5" w14:textId="2F7358D1" w:rsidR="0DA373CB" w:rsidRDefault="0DA373CB">
      <w:r w:rsidRPr="521A99FC">
        <w:rPr>
          <w:rFonts w:ascii="Segoe UI" w:eastAsia="Segoe UI" w:hAnsi="Segoe UI" w:cs="Segoe UI"/>
          <w:color w:val="333333"/>
          <w:sz w:val="21"/>
          <w:szCs w:val="21"/>
        </w:rPr>
        <w:t xml:space="preserve">Indirect covert bullying mostly inflicts harm by damaging another's social reputation, peer relationships and self-esteem, that is, through psychological harm rather than physical </w:t>
      </w:r>
      <w:proofErr w:type="gramStart"/>
      <w:r w:rsidRPr="521A99FC">
        <w:rPr>
          <w:rFonts w:ascii="Segoe UI" w:eastAsia="Segoe UI" w:hAnsi="Segoe UI" w:cs="Segoe UI"/>
          <w:color w:val="333333"/>
          <w:sz w:val="21"/>
          <w:szCs w:val="21"/>
        </w:rPr>
        <w:t>harm.</w:t>
      </w:r>
      <w:r w:rsidR="3DE1DCAA" w:rsidRPr="521A99FC">
        <w:rPr>
          <w:rFonts w:ascii="Segoe UI" w:eastAsia="Segoe UI" w:hAnsi="Segoe UI" w:cs="Segoe UI"/>
          <w:color w:val="333333"/>
          <w:sz w:val="21"/>
          <w:szCs w:val="21"/>
        </w:rPr>
        <w:t>¨</w:t>
      </w:r>
      <w:proofErr w:type="gramEnd"/>
    </w:p>
    <w:p w14:paraId="7A6C9198" w14:textId="46EC80D7" w:rsidR="521A99FC" w:rsidRDefault="521A99FC" w:rsidP="521A99FC">
      <w:pPr>
        <w:rPr>
          <w:rFonts w:ascii="Segoe UI" w:eastAsia="Segoe UI" w:hAnsi="Segoe UI" w:cs="Segoe UI"/>
          <w:sz w:val="21"/>
          <w:szCs w:val="21"/>
        </w:rPr>
      </w:pPr>
    </w:p>
    <w:p w14:paraId="75958826" w14:textId="6FD50EEC" w:rsidR="521A99FC" w:rsidRDefault="521A99FC" w:rsidP="521A99FC"/>
    <w:tbl>
      <w:tblPr>
        <w:tblStyle w:val="TableGrid"/>
        <w:tblW w:w="0" w:type="auto"/>
        <w:tblLook w:val="04A0" w:firstRow="1" w:lastRow="0" w:firstColumn="1" w:lastColumn="0" w:noHBand="0" w:noVBand="1"/>
      </w:tblPr>
      <w:tblGrid>
        <w:gridCol w:w="4675"/>
        <w:gridCol w:w="4675"/>
      </w:tblGrid>
      <w:tr w:rsidR="006B6D06" w14:paraId="5A49C4F6" w14:textId="77777777" w:rsidTr="521A99FC">
        <w:tc>
          <w:tcPr>
            <w:tcW w:w="9350" w:type="dxa"/>
            <w:gridSpan w:val="2"/>
          </w:tcPr>
          <w:p w14:paraId="4C532109" w14:textId="77777777" w:rsidR="006B6D06" w:rsidRPr="00B369FB" w:rsidRDefault="006B6D06" w:rsidP="00503BC7">
            <w:pPr>
              <w:rPr>
                <w:b/>
              </w:rPr>
            </w:pPr>
            <w:r w:rsidRPr="00B369FB">
              <w:rPr>
                <w:b/>
              </w:rPr>
              <w:t>DISCIPLINARY SANCTIONS FOR MINOR INCIDENTS</w:t>
            </w:r>
          </w:p>
        </w:tc>
      </w:tr>
      <w:tr w:rsidR="00503BC7" w14:paraId="174C0A7A" w14:textId="77777777" w:rsidTr="521A99FC">
        <w:tc>
          <w:tcPr>
            <w:tcW w:w="4675" w:type="dxa"/>
          </w:tcPr>
          <w:p w14:paraId="7AB3997E" w14:textId="77777777" w:rsidR="00503BC7" w:rsidRPr="00B369FB" w:rsidRDefault="00503BC7" w:rsidP="00503BC7">
            <w:pPr>
              <w:rPr>
                <w:b/>
              </w:rPr>
            </w:pPr>
            <w:r w:rsidRPr="00B369FB">
              <w:rPr>
                <w:b/>
              </w:rPr>
              <w:t>Type of incident</w:t>
            </w:r>
          </w:p>
        </w:tc>
        <w:tc>
          <w:tcPr>
            <w:tcW w:w="4675" w:type="dxa"/>
          </w:tcPr>
          <w:p w14:paraId="4D05E04B" w14:textId="77777777" w:rsidR="00503BC7" w:rsidRPr="00B369FB" w:rsidRDefault="00503BC7" w:rsidP="00503BC7">
            <w:pPr>
              <w:rPr>
                <w:b/>
              </w:rPr>
            </w:pPr>
            <w:r w:rsidRPr="00B369FB">
              <w:rPr>
                <w:b/>
              </w:rPr>
              <w:t>Disciplinary sanctions</w:t>
            </w:r>
          </w:p>
        </w:tc>
      </w:tr>
      <w:tr w:rsidR="00503BC7" w14:paraId="01634F01" w14:textId="77777777" w:rsidTr="521A99FC">
        <w:tc>
          <w:tcPr>
            <w:tcW w:w="4675" w:type="dxa"/>
          </w:tcPr>
          <w:p w14:paraId="58AB8374" w14:textId="0BA05412" w:rsidR="00503BC7" w:rsidRDefault="00503BC7" w:rsidP="521A99FC">
            <w:pPr>
              <w:pStyle w:val="ListParagraph"/>
              <w:numPr>
                <w:ilvl w:val="0"/>
                <w:numId w:val="5"/>
              </w:numPr>
              <w:spacing w:line="259" w:lineRule="auto"/>
            </w:pPr>
            <w:r>
              <w:t>1</w:t>
            </w:r>
            <w:r w:rsidRPr="521A99FC">
              <w:rPr>
                <w:vertAlign w:val="superscript"/>
              </w:rPr>
              <w:t>st</w:t>
            </w:r>
            <w:r>
              <w:t xml:space="preserve"> offense name calling, pinching (depending on age), pushing\rough housing</w:t>
            </w:r>
            <w:r w:rsidR="595B10F6">
              <w:t>,</w:t>
            </w:r>
            <w:r w:rsidR="5D654E2A">
              <w:t xml:space="preserve"> etc.</w:t>
            </w:r>
          </w:p>
          <w:p w14:paraId="087CF8B0" w14:textId="77777777" w:rsidR="006B6D06" w:rsidRDefault="1D937786" w:rsidP="006B6D06">
            <w:pPr>
              <w:pStyle w:val="ListParagraph"/>
              <w:numPr>
                <w:ilvl w:val="0"/>
                <w:numId w:val="5"/>
              </w:numPr>
            </w:pPr>
            <w:r>
              <w:t>Disrespecting of personal property of others</w:t>
            </w:r>
          </w:p>
        </w:tc>
        <w:tc>
          <w:tcPr>
            <w:tcW w:w="4675" w:type="dxa"/>
          </w:tcPr>
          <w:p w14:paraId="082BE52F" w14:textId="769CDD39" w:rsidR="00C83049" w:rsidRDefault="008A60D1" w:rsidP="00796E44">
            <w:pPr>
              <w:pStyle w:val="ListParagraph"/>
              <w:numPr>
                <w:ilvl w:val="0"/>
                <w:numId w:val="4"/>
              </w:numPr>
            </w:pPr>
            <w:r>
              <w:t>Verbal warning</w:t>
            </w:r>
          </w:p>
          <w:p w14:paraId="7ADFD9D3" w14:textId="3AA7F4C0" w:rsidR="008A60D1" w:rsidRDefault="008A60D1" w:rsidP="00796E44">
            <w:pPr>
              <w:pStyle w:val="ListParagraph"/>
              <w:numPr>
                <w:ilvl w:val="0"/>
                <w:numId w:val="4"/>
              </w:numPr>
            </w:pPr>
            <w:r>
              <w:t>Reintroduction to PBIS rules to ensure comprehension.</w:t>
            </w:r>
          </w:p>
          <w:p w14:paraId="344E3692" w14:textId="002AD70A" w:rsidR="008A60D1" w:rsidRDefault="008A60D1" w:rsidP="00796E44">
            <w:pPr>
              <w:pStyle w:val="ListParagraph"/>
              <w:numPr>
                <w:ilvl w:val="0"/>
                <w:numId w:val="4"/>
              </w:numPr>
            </w:pPr>
            <w:r>
              <w:t>Modeling of rules.</w:t>
            </w:r>
          </w:p>
        </w:tc>
      </w:tr>
      <w:tr w:rsidR="006B6D06" w14:paraId="239D0CAB" w14:textId="77777777" w:rsidTr="521A99FC">
        <w:tc>
          <w:tcPr>
            <w:tcW w:w="9350" w:type="dxa"/>
            <w:gridSpan w:val="2"/>
          </w:tcPr>
          <w:p w14:paraId="13B3C46A" w14:textId="77777777" w:rsidR="006B6D06" w:rsidRPr="00B369FB" w:rsidRDefault="006B6D06" w:rsidP="007443E0">
            <w:pPr>
              <w:pStyle w:val="ListParagraph"/>
              <w:ind w:left="0"/>
              <w:rPr>
                <w:b/>
              </w:rPr>
            </w:pPr>
            <w:r w:rsidRPr="00B369FB">
              <w:rPr>
                <w:b/>
              </w:rPr>
              <w:t>DISCIPLINARY SANCTIONS FOR MODERATE INCIDENTS</w:t>
            </w:r>
          </w:p>
        </w:tc>
      </w:tr>
      <w:tr w:rsidR="00503BC7" w14:paraId="57BBDF81" w14:textId="77777777" w:rsidTr="521A99FC">
        <w:tc>
          <w:tcPr>
            <w:tcW w:w="4675" w:type="dxa"/>
          </w:tcPr>
          <w:p w14:paraId="5817AE51" w14:textId="77777777" w:rsidR="00503BC7" w:rsidRDefault="006B6D06" w:rsidP="006B6D06">
            <w:pPr>
              <w:pStyle w:val="ListParagraph"/>
              <w:numPr>
                <w:ilvl w:val="0"/>
                <w:numId w:val="4"/>
              </w:numPr>
            </w:pPr>
            <w:r>
              <w:t>Repetition (3</w:t>
            </w:r>
            <w:r w:rsidR="007443E0">
              <w:t>-4</w:t>
            </w:r>
            <w:r>
              <w:t xml:space="preserve"> times) of minor incidents</w:t>
            </w:r>
          </w:p>
          <w:p w14:paraId="6B636B83" w14:textId="77777777" w:rsidR="006B6D06" w:rsidRDefault="006B6D06" w:rsidP="006B6D06">
            <w:pPr>
              <w:pStyle w:val="ListParagraph"/>
              <w:numPr>
                <w:ilvl w:val="0"/>
                <w:numId w:val="4"/>
              </w:numPr>
            </w:pPr>
            <w:r>
              <w:t>Kicking, punching, biting, spitting</w:t>
            </w:r>
          </w:p>
          <w:p w14:paraId="65D90540" w14:textId="79805568" w:rsidR="006B6D06" w:rsidRDefault="1D937786" w:rsidP="006B6D06">
            <w:pPr>
              <w:pStyle w:val="ListParagraph"/>
              <w:numPr>
                <w:ilvl w:val="0"/>
                <w:numId w:val="4"/>
              </w:numPr>
            </w:pPr>
            <w:r>
              <w:t>Manipulation of others</w:t>
            </w:r>
            <w:r w:rsidR="1F9BB2D2">
              <w:t xml:space="preserve"> or covert incidents.</w:t>
            </w:r>
          </w:p>
        </w:tc>
        <w:tc>
          <w:tcPr>
            <w:tcW w:w="4675" w:type="dxa"/>
          </w:tcPr>
          <w:p w14:paraId="340C4C09" w14:textId="77777777" w:rsidR="006B6D06" w:rsidRDefault="00612029" w:rsidP="00612029">
            <w:pPr>
              <w:pStyle w:val="ListParagraph"/>
              <w:numPr>
                <w:ilvl w:val="0"/>
                <w:numId w:val="4"/>
              </w:numPr>
            </w:pPr>
            <w:r>
              <w:t>Introduction of check-ins at necessary times with student.</w:t>
            </w:r>
          </w:p>
          <w:p w14:paraId="09386F36" w14:textId="23A2DC5A" w:rsidR="00612029" w:rsidRDefault="00612029" w:rsidP="00612029">
            <w:pPr>
              <w:pStyle w:val="ListParagraph"/>
              <w:numPr>
                <w:ilvl w:val="0"/>
                <w:numId w:val="4"/>
              </w:numPr>
            </w:pPr>
            <w:r>
              <w:t>Creation of visuals, social stories, checklists, reminders specific to the student’s challenges.</w:t>
            </w:r>
          </w:p>
          <w:p w14:paraId="752216F2" w14:textId="77777777" w:rsidR="00612029" w:rsidRDefault="00612029" w:rsidP="00612029">
            <w:pPr>
              <w:pStyle w:val="ListParagraph"/>
              <w:numPr>
                <w:ilvl w:val="0"/>
                <w:numId w:val="4"/>
              </w:numPr>
            </w:pPr>
            <w:r>
              <w:t>Introduction of journaling if pertinent.</w:t>
            </w:r>
          </w:p>
          <w:p w14:paraId="08F042E3" w14:textId="67575374" w:rsidR="00612029" w:rsidRDefault="00612029" w:rsidP="00612029">
            <w:pPr>
              <w:pStyle w:val="ListParagraph"/>
              <w:numPr>
                <w:ilvl w:val="0"/>
                <w:numId w:val="4"/>
              </w:numPr>
            </w:pPr>
            <w:r>
              <w:t xml:space="preserve">Communication with parents through </w:t>
            </w:r>
            <w:proofErr w:type="spellStart"/>
            <w:r>
              <w:t>Mosaik</w:t>
            </w:r>
            <w:proofErr w:type="spellEnd"/>
            <w:r>
              <w:t xml:space="preserve"> so they are aware of incident and strategies being put into place.</w:t>
            </w:r>
          </w:p>
        </w:tc>
      </w:tr>
      <w:tr w:rsidR="006B6D06" w14:paraId="21EE3036" w14:textId="77777777" w:rsidTr="521A99FC">
        <w:tc>
          <w:tcPr>
            <w:tcW w:w="9350" w:type="dxa"/>
            <w:gridSpan w:val="2"/>
          </w:tcPr>
          <w:p w14:paraId="0F4D6E18" w14:textId="77777777" w:rsidR="006B6D06" w:rsidRPr="00B369FB" w:rsidRDefault="007443E0" w:rsidP="007443E0">
            <w:pPr>
              <w:rPr>
                <w:b/>
              </w:rPr>
            </w:pPr>
            <w:r w:rsidRPr="00B369FB">
              <w:rPr>
                <w:b/>
              </w:rPr>
              <w:t>DISCIPLINARY SANCTIONS FOR SEVERE INCIDENTS</w:t>
            </w:r>
          </w:p>
        </w:tc>
      </w:tr>
      <w:tr w:rsidR="00503BC7" w14:paraId="22AA5DB5" w14:textId="77777777" w:rsidTr="521A99FC">
        <w:tc>
          <w:tcPr>
            <w:tcW w:w="4675" w:type="dxa"/>
          </w:tcPr>
          <w:p w14:paraId="4C1B03C8" w14:textId="77777777" w:rsidR="00503BC7" w:rsidRDefault="007443E0" w:rsidP="007443E0">
            <w:r>
              <w:t>Type of incident</w:t>
            </w:r>
          </w:p>
        </w:tc>
        <w:tc>
          <w:tcPr>
            <w:tcW w:w="4675" w:type="dxa"/>
          </w:tcPr>
          <w:p w14:paraId="6A657CC1" w14:textId="77777777" w:rsidR="00503BC7" w:rsidRDefault="007443E0" w:rsidP="00503BC7">
            <w:r>
              <w:t>Disciplinary sanctions</w:t>
            </w:r>
          </w:p>
        </w:tc>
      </w:tr>
      <w:tr w:rsidR="00503BC7" w14:paraId="102BA295" w14:textId="77777777" w:rsidTr="521A99FC">
        <w:tc>
          <w:tcPr>
            <w:tcW w:w="4675" w:type="dxa"/>
          </w:tcPr>
          <w:p w14:paraId="420F2304" w14:textId="77777777" w:rsidR="00503BC7" w:rsidRDefault="55666A95" w:rsidP="007443E0">
            <w:pPr>
              <w:pStyle w:val="ListParagraph"/>
              <w:numPr>
                <w:ilvl w:val="0"/>
                <w:numId w:val="8"/>
              </w:numPr>
            </w:pPr>
            <w:r>
              <w:t>Constant (5+ times) of minor incidents</w:t>
            </w:r>
          </w:p>
          <w:p w14:paraId="25308EB8" w14:textId="5B265F22" w:rsidR="6CD90677" w:rsidRDefault="6CD90677" w:rsidP="521A99FC">
            <w:pPr>
              <w:pStyle w:val="ListParagraph"/>
              <w:numPr>
                <w:ilvl w:val="0"/>
                <w:numId w:val="8"/>
              </w:numPr>
            </w:pPr>
            <w:r>
              <w:t>Two times repeating of a moderate incident.</w:t>
            </w:r>
          </w:p>
          <w:p w14:paraId="2D1D7F63" w14:textId="77777777" w:rsidR="007443E0" w:rsidRDefault="55666A95" w:rsidP="007443E0">
            <w:pPr>
              <w:pStyle w:val="ListParagraph"/>
              <w:numPr>
                <w:ilvl w:val="0"/>
                <w:numId w:val="8"/>
              </w:numPr>
            </w:pPr>
            <w:r>
              <w:t>Racist, sexist, homophobic remarks</w:t>
            </w:r>
          </w:p>
          <w:p w14:paraId="209C102A" w14:textId="327BE6C0" w:rsidR="05682504" w:rsidRDefault="05682504" w:rsidP="521A99FC">
            <w:pPr>
              <w:pStyle w:val="ListParagraph"/>
              <w:numPr>
                <w:ilvl w:val="0"/>
                <w:numId w:val="8"/>
              </w:numPr>
            </w:pPr>
            <w:r>
              <w:t>Physical or verbal sexualizing</w:t>
            </w:r>
          </w:p>
          <w:p w14:paraId="4129EBE2" w14:textId="77777777" w:rsidR="007443E0" w:rsidRDefault="007443E0" w:rsidP="007443E0">
            <w:pPr>
              <w:pStyle w:val="ListParagraph"/>
              <w:numPr>
                <w:ilvl w:val="0"/>
                <w:numId w:val="8"/>
              </w:numPr>
            </w:pPr>
            <w:r>
              <w:t>Constant manipulation of individuals</w:t>
            </w:r>
          </w:p>
          <w:p w14:paraId="1F783980" w14:textId="77777777" w:rsidR="007443E0" w:rsidRDefault="007443E0" w:rsidP="007443E0">
            <w:pPr>
              <w:pStyle w:val="ListParagraph"/>
              <w:numPr>
                <w:ilvl w:val="0"/>
                <w:numId w:val="8"/>
              </w:numPr>
            </w:pPr>
            <w:r>
              <w:t>Violent threats</w:t>
            </w:r>
          </w:p>
          <w:p w14:paraId="735FC920" w14:textId="77777777" w:rsidR="007443E0" w:rsidRDefault="007443E0" w:rsidP="007443E0">
            <w:pPr>
              <w:pStyle w:val="ListParagraph"/>
              <w:numPr>
                <w:ilvl w:val="0"/>
                <w:numId w:val="8"/>
              </w:numPr>
            </w:pPr>
            <w:r>
              <w:t>Repeat offenders of any violent or bullying actions</w:t>
            </w:r>
          </w:p>
          <w:p w14:paraId="6FA4DA76" w14:textId="54BC6404" w:rsidR="007443E0" w:rsidRDefault="007443E0" w:rsidP="007443E0">
            <w:pPr>
              <w:pStyle w:val="ListParagraph"/>
              <w:numPr>
                <w:ilvl w:val="0"/>
                <w:numId w:val="8"/>
              </w:numPr>
            </w:pPr>
            <w:r>
              <w:t>Physical</w:t>
            </w:r>
            <w:r w:rsidR="00AB5EF6">
              <w:t xml:space="preserve"> attacks causing injury (blood, broken bones, concussion</w:t>
            </w:r>
            <w:r w:rsidR="00A56FE7">
              <w:t>, etc.</w:t>
            </w:r>
            <w:r w:rsidR="00AB5EF6">
              <w:t>)</w:t>
            </w:r>
          </w:p>
        </w:tc>
        <w:tc>
          <w:tcPr>
            <w:tcW w:w="4675" w:type="dxa"/>
          </w:tcPr>
          <w:p w14:paraId="235EA56A" w14:textId="11AEB24F" w:rsidR="00503BC7" w:rsidRDefault="00A60103" w:rsidP="00AB5EF6">
            <w:pPr>
              <w:pStyle w:val="ListParagraph"/>
              <w:numPr>
                <w:ilvl w:val="0"/>
                <w:numId w:val="8"/>
              </w:numPr>
            </w:pPr>
            <w:r>
              <w:t xml:space="preserve">Sent to office to speak to principal or delegate + incident report completed and </w:t>
            </w:r>
            <w:proofErr w:type="gramStart"/>
            <w:r>
              <w:t>entered into</w:t>
            </w:r>
            <w:proofErr w:type="gramEnd"/>
            <w:r>
              <w:t xml:space="preserve"> </w:t>
            </w:r>
            <w:proofErr w:type="spellStart"/>
            <w:r w:rsidR="00612029">
              <w:t>Mosaik</w:t>
            </w:r>
            <w:proofErr w:type="spellEnd"/>
            <w:r>
              <w:t xml:space="preserve"> + parents contacted </w:t>
            </w:r>
            <w:r w:rsidR="00612029">
              <w:t xml:space="preserve">for a meeting with the principal to create a plan based on the student’s goals. </w:t>
            </w:r>
            <w:r w:rsidR="00A56FE7">
              <w:t xml:space="preserve">This plan can include </w:t>
            </w:r>
            <w:r w:rsidR="00612029">
              <w:t xml:space="preserve">Until the meeting, the student will stay home and will come in to be part of the creation of the plan. </w:t>
            </w:r>
          </w:p>
          <w:p w14:paraId="6DB7153F" w14:textId="79CCFE64" w:rsidR="00A60103" w:rsidRDefault="00A60103" w:rsidP="00AB5EF6">
            <w:pPr>
              <w:pStyle w:val="ListParagraph"/>
              <w:numPr>
                <w:ilvl w:val="0"/>
                <w:numId w:val="8"/>
              </w:numPr>
            </w:pPr>
            <w:r>
              <w:t>If repeated</w:t>
            </w:r>
            <w:r w:rsidR="00A56FE7">
              <w:t xml:space="preserve"> or depending on situation</w:t>
            </w:r>
            <w:r>
              <w:t xml:space="preserve">, </w:t>
            </w:r>
            <w:proofErr w:type="gramStart"/>
            <w:r>
              <w:t>all of</w:t>
            </w:r>
            <w:proofErr w:type="gramEnd"/>
            <w:r>
              <w:t xml:space="preserve"> the above</w:t>
            </w:r>
            <w:r w:rsidR="00A56FE7">
              <w:t xml:space="preserve"> will be applied</w:t>
            </w:r>
            <w:r>
              <w:t xml:space="preserve"> + signal to appropriate outside services</w:t>
            </w:r>
            <w:r w:rsidR="00612029">
              <w:t xml:space="preserve"> (CLSC, police, DYP)</w:t>
            </w:r>
            <w:r>
              <w:t xml:space="preserve"> if warranted + report to Director General of the School board.</w:t>
            </w:r>
          </w:p>
          <w:p w14:paraId="3180041A" w14:textId="05C83BA7" w:rsidR="00A60103" w:rsidRDefault="7574F3F9" w:rsidP="00AB5EF6">
            <w:pPr>
              <w:pStyle w:val="ListParagraph"/>
              <w:numPr>
                <w:ilvl w:val="0"/>
                <w:numId w:val="8"/>
              </w:numPr>
            </w:pPr>
            <w:r>
              <w:t>After 5 reported incidents that targets the same student or group of student</w:t>
            </w:r>
            <w:r w:rsidR="10803800">
              <w:t>s</w:t>
            </w:r>
            <w:r>
              <w:t xml:space="preserve">, a bullying report will be sent to the Director General. </w:t>
            </w:r>
          </w:p>
        </w:tc>
      </w:tr>
    </w:tbl>
    <w:p w14:paraId="0F3CABC7" w14:textId="77777777" w:rsidR="00503BC7" w:rsidRDefault="00503BC7" w:rsidP="00503BC7"/>
    <w:p w14:paraId="5BF08B56" w14:textId="77777777" w:rsidR="00A60103" w:rsidRDefault="00A60103" w:rsidP="00A60103">
      <w:pPr>
        <w:pStyle w:val="ListParagraph"/>
        <w:numPr>
          <w:ilvl w:val="0"/>
          <w:numId w:val="8"/>
        </w:numPr>
      </w:pPr>
      <w:r>
        <w:t xml:space="preserve">All incidents reported to the principal or delegate will lead to a discussion with </w:t>
      </w:r>
      <w:r w:rsidR="009C337E">
        <w:t>the principal or delegate.</w:t>
      </w:r>
    </w:p>
    <w:p w14:paraId="24999F5F" w14:textId="77777777" w:rsidR="009C337E" w:rsidRDefault="009C337E" w:rsidP="009C337E">
      <w:pPr>
        <w:pStyle w:val="ListParagraph"/>
        <w:numPr>
          <w:ilvl w:val="0"/>
          <w:numId w:val="8"/>
        </w:numPr>
      </w:pPr>
      <w:r>
        <w:t xml:space="preserve">Any or </w:t>
      </w:r>
      <w:proofErr w:type="gramStart"/>
      <w:r>
        <w:t>all of</w:t>
      </w:r>
      <w:proofErr w:type="gramEnd"/>
      <w:r>
        <w:t xml:space="preserve"> the consequences may be applied.</w:t>
      </w:r>
    </w:p>
    <w:p w14:paraId="6E059F9C" w14:textId="41758909" w:rsidR="199FA133" w:rsidRDefault="199FA133" w:rsidP="41CCCD09">
      <w:pPr>
        <w:pStyle w:val="ListParagraph"/>
        <w:numPr>
          <w:ilvl w:val="0"/>
          <w:numId w:val="8"/>
        </w:numPr>
      </w:pPr>
      <w:r>
        <w:t xml:space="preserve">Consequences will also reflect student’s age and\or special needs. A behaviour plan can be put in place to support the student if needed. </w:t>
      </w:r>
    </w:p>
    <w:p w14:paraId="69FCCE51" w14:textId="02F7D1EB" w:rsidR="199FA133" w:rsidRDefault="199FA133" w:rsidP="41CCCD09">
      <w:pPr>
        <w:pStyle w:val="ListParagraph"/>
        <w:numPr>
          <w:ilvl w:val="0"/>
          <w:numId w:val="8"/>
        </w:numPr>
      </w:pPr>
      <w:r>
        <w:t xml:space="preserve">Parents and staff must understand that only their child will be discussed with them due to confidentiality. Therefore, consequences given to another student will remain confidential. </w:t>
      </w:r>
    </w:p>
    <w:p w14:paraId="0A755E55" w14:textId="05FC2988" w:rsidR="3796F8FD" w:rsidRDefault="3796F8FD" w:rsidP="41CCCD09">
      <w:pPr>
        <w:pStyle w:val="ListParagraph"/>
        <w:numPr>
          <w:ilvl w:val="0"/>
          <w:numId w:val="8"/>
        </w:numPr>
      </w:pPr>
      <w:r>
        <w:t>It is important to note that interventions are done in private. Students will most probably not see or hear the discussions, phone calls, interventions with other students.</w:t>
      </w:r>
    </w:p>
    <w:p w14:paraId="5B08B5D1" w14:textId="77777777" w:rsidR="009C337E" w:rsidRDefault="009C337E" w:rsidP="009C337E"/>
    <w:p w14:paraId="00FDBFBE" w14:textId="77777777" w:rsidR="009C337E" w:rsidRDefault="009C337E" w:rsidP="009C337E">
      <w:pPr>
        <w:pStyle w:val="ListParagraph"/>
        <w:numPr>
          <w:ilvl w:val="0"/>
          <w:numId w:val="2"/>
        </w:numPr>
      </w:pPr>
      <w:r>
        <w:t>Required follow-up on any report or complaint concerning an act of bullying or violence include the following follow-up:</w:t>
      </w:r>
    </w:p>
    <w:p w14:paraId="3C666680" w14:textId="77777777" w:rsidR="009C337E" w:rsidRDefault="009C337E" w:rsidP="009C337E">
      <w:pPr>
        <w:pStyle w:val="ListParagraph"/>
        <w:numPr>
          <w:ilvl w:val="1"/>
          <w:numId w:val="2"/>
        </w:numPr>
      </w:pPr>
      <w:r>
        <w:t>Minor incident: Discussion with witnesses and victim + discussion with perpetrator + disciplinary sanctions as part of #8 of plan.</w:t>
      </w:r>
    </w:p>
    <w:p w14:paraId="424CA231" w14:textId="77777777" w:rsidR="00D55801" w:rsidRDefault="00D55801" w:rsidP="009C337E">
      <w:pPr>
        <w:pStyle w:val="ListParagraph"/>
        <w:numPr>
          <w:ilvl w:val="1"/>
          <w:numId w:val="2"/>
        </w:numPr>
      </w:pPr>
      <w:r>
        <w:t>Moderate incident: Investigation + discussion with witnesses and victim + discussion with perpetrator + disciplinary sanctions as per #8 of plan.</w:t>
      </w:r>
    </w:p>
    <w:p w14:paraId="5492859E" w14:textId="77777777" w:rsidR="00D55801" w:rsidRDefault="00D55801" w:rsidP="009C337E">
      <w:pPr>
        <w:pStyle w:val="ListParagraph"/>
        <w:numPr>
          <w:ilvl w:val="1"/>
          <w:numId w:val="2"/>
        </w:numPr>
      </w:pPr>
      <w:r>
        <w:t>Severe incident: Investigation + discussion with witnesses and victim + discussion with perpetrator + disciplinary sanctions as per #8 of plan.</w:t>
      </w:r>
    </w:p>
    <w:p w14:paraId="16DEB4AB" w14:textId="77777777" w:rsidR="00890495" w:rsidRPr="007A76F0" w:rsidRDefault="00890495" w:rsidP="00890495"/>
    <w:sectPr w:rsidR="00890495" w:rsidRPr="007A76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1C0"/>
    <w:multiLevelType w:val="hybridMultilevel"/>
    <w:tmpl w:val="CD8E73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5C45C7"/>
    <w:multiLevelType w:val="hybridMultilevel"/>
    <w:tmpl w:val="71BE1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236579"/>
    <w:multiLevelType w:val="hybridMultilevel"/>
    <w:tmpl w:val="B6E858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92400A9"/>
    <w:multiLevelType w:val="hybridMultilevel"/>
    <w:tmpl w:val="77F22468"/>
    <w:lvl w:ilvl="0" w:tplc="5A1EBA52">
      <w:start w:val="6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F82E06"/>
    <w:multiLevelType w:val="hybridMultilevel"/>
    <w:tmpl w:val="6A8C1CB6"/>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B1D03CA"/>
    <w:multiLevelType w:val="hybridMultilevel"/>
    <w:tmpl w:val="19BA55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7BE5304"/>
    <w:multiLevelType w:val="hybridMultilevel"/>
    <w:tmpl w:val="F6F83D70"/>
    <w:lvl w:ilvl="0" w:tplc="1009000F">
      <w:start w:val="5"/>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BD40E2B"/>
    <w:multiLevelType w:val="hybridMultilevel"/>
    <w:tmpl w:val="96F0FA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0501FE4"/>
    <w:multiLevelType w:val="hybridMultilevel"/>
    <w:tmpl w:val="5440B598"/>
    <w:lvl w:ilvl="0" w:tplc="FFFFFFFF">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8"/>
  </w:num>
  <w:num w:numId="6">
    <w:abstractNumId w:val="5"/>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AA"/>
    <w:rsid w:val="00084D88"/>
    <w:rsid w:val="002E3287"/>
    <w:rsid w:val="00503BC7"/>
    <w:rsid w:val="00612029"/>
    <w:rsid w:val="006524D8"/>
    <w:rsid w:val="006B6D06"/>
    <w:rsid w:val="007443E0"/>
    <w:rsid w:val="00796E44"/>
    <w:rsid w:val="007A76F0"/>
    <w:rsid w:val="007D55A5"/>
    <w:rsid w:val="00890495"/>
    <w:rsid w:val="008A60D1"/>
    <w:rsid w:val="008C0B08"/>
    <w:rsid w:val="009C337E"/>
    <w:rsid w:val="00A56FE7"/>
    <w:rsid w:val="00A60103"/>
    <w:rsid w:val="00AB5EF6"/>
    <w:rsid w:val="00AF0627"/>
    <w:rsid w:val="00B369FB"/>
    <w:rsid w:val="00B877C3"/>
    <w:rsid w:val="00C83049"/>
    <w:rsid w:val="00CA67E0"/>
    <w:rsid w:val="00D37AAA"/>
    <w:rsid w:val="00D52E7F"/>
    <w:rsid w:val="00D55801"/>
    <w:rsid w:val="00D82500"/>
    <w:rsid w:val="00DA7171"/>
    <w:rsid w:val="00DD4895"/>
    <w:rsid w:val="00E47F72"/>
    <w:rsid w:val="00FB02B3"/>
    <w:rsid w:val="0165ADBA"/>
    <w:rsid w:val="01B993AE"/>
    <w:rsid w:val="02662D46"/>
    <w:rsid w:val="0547E740"/>
    <w:rsid w:val="05682504"/>
    <w:rsid w:val="062C83D1"/>
    <w:rsid w:val="0DA373CB"/>
    <w:rsid w:val="0E98D821"/>
    <w:rsid w:val="10803800"/>
    <w:rsid w:val="11D90D59"/>
    <w:rsid w:val="15582C5C"/>
    <w:rsid w:val="17F3EC50"/>
    <w:rsid w:val="18CAA1ED"/>
    <w:rsid w:val="18FD71BE"/>
    <w:rsid w:val="19012370"/>
    <w:rsid w:val="199BFDA9"/>
    <w:rsid w:val="199FA133"/>
    <w:rsid w:val="1B5989D5"/>
    <w:rsid w:val="1D374EA4"/>
    <w:rsid w:val="1D937786"/>
    <w:rsid w:val="1DA8A53E"/>
    <w:rsid w:val="1EAE83D8"/>
    <w:rsid w:val="1EFA429E"/>
    <w:rsid w:val="1F43CD6D"/>
    <w:rsid w:val="1F9BB2D2"/>
    <w:rsid w:val="20DB3D57"/>
    <w:rsid w:val="22AADDD0"/>
    <w:rsid w:val="244D9F35"/>
    <w:rsid w:val="2C77B799"/>
    <w:rsid w:val="2F01C662"/>
    <w:rsid w:val="35B5A6EA"/>
    <w:rsid w:val="3708564B"/>
    <w:rsid w:val="3751774B"/>
    <w:rsid w:val="3796F8FD"/>
    <w:rsid w:val="37A219F6"/>
    <w:rsid w:val="37B6A360"/>
    <w:rsid w:val="3819FDC3"/>
    <w:rsid w:val="3A295D03"/>
    <w:rsid w:val="3DE1DCAA"/>
    <w:rsid w:val="3EA5F81B"/>
    <w:rsid w:val="40BDEEA6"/>
    <w:rsid w:val="41CCCD09"/>
    <w:rsid w:val="43AEF61A"/>
    <w:rsid w:val="44E3D738"/>
    <w:rsid w:val="4564F66C"/>
    <w:rsid w:val="4BAA3532"/>
    <w:rsid w:val="4D21B758"/>
    <w:rsid w:val="4E8500E9"/>
    <w:rsid w:val="5019F2FE"/>
    <w:rsid w:val="50FD4284"/>
    <w:rsid w:val="521A99FC"/>
    <w:rsid w:val="52393F23"/>
    <w:rsid w:val="52D11B84"/>
    <w:rsid w:val="536D3798"/>
    <w:rsid w:val="55666A95"/>
    <w:rsid w:val="56147BA6"/>
    <w:rsid w:val="563EA300"/>
    <w:rsid w:val="570C2332"/>
    <w:rsid w:val="595B10F6"/>
    <w:rsid w:val="5AEE1BB9"/>
    <w:rsid w:val="5B0EF5FE"/>
    <w:rsid w:val="5B4C70F0"/>
    <w:rsid w:val="5CF5B7D2"/>
    <w:rsid w:val="5D654E2A"/>
    <w:rsid w:val="5DAF5877"/>
    <w:rsid w:val="5FE26721"/>
    <w:rsid w:val="6052B69F"/>
    <w:rsid w:val="61572E4D"/>
    <w:rsid w:val="63B8BE5B"/>
    <w:rsid w:val="65AED2FA"/>
    <w:rsid w:val="684E0C90"/>
    <w:rsid w:val="6BF02B61"/>
    <w:rsid w:val="6CD90677"/>
    <w:rsid w:val="70557D9C"/>
    <w:rsid w:val="724D455F"/>
    <w:rsid w:val="730756B0"/>
    <w:rsid w:val="74B36AE0"/>
    <w:rsid w:val="7574F3F9"/>
    <w:rsid w:val="759B56A8"/>
    <w:rsid w:val="77426705"/>
    <w:rsid w:val="789698EA"/>
    <w:rsid w:val="78B4E9B0"/>
    <w:rsid w:val="78B72E31"/>
    <w:rsid w:val="79672925"/>
    <w:rsid w:val="7C33B2B4"/>
    <w:rsid w:val="7C8C8F37"/>
    <w:rsid w:val="7D717F70"/>
    <w:rsid w:val="7DA345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FE71"/>
  <w15:chartTrackingRefBased/>
  <w15:docId w15:val="{F9045D06-B9B1-40C9-93BD-D8A6EC47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D88"/>
    <w:pPr>
      <w:ind w:left="720"/>
      <w:contextualSpacing/>
    </w:pPr>
  </w:style>
  <w:style w:type="paragraph" w:styleId="BalloonText">
    <w:name w:val="Balloon Text"/>
    <w:basedOn w:val="Normal"/>
    <w:link w:val="BalloonTextChar"/>
    <w:uiPriority w:val="99"/>
    <w:semiHidden/>
    <w:unhideWhenUsed/>
    <w:rsid w:val="00D52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4A7F3A95B96649ADA4C49FC66D48CB" ma:contentTypeVersion="16" ma:contentTypeDescription="Create a new document." ma:contentTypeScope="" ma:versionID="a6314d5ed507e561dbab0766ef860c0b">
  <xsd:schema xmlns:xsd="http://www.w3.org/2001/XMLSchema" xmlns:xs="http://www.w3.org/2001/XMLSchema" xmlns:p="http://schemas.microsoft.com/office/2006/metadata/properties" xmlns:ns2="9d733a5e-369a-4337-bedf-cd89238dc32e" xmlns:ns3="deb7a6ed-8d7b-4bdb-be10-d6399e2f41cd" targetNamespace="http://schemas.microsoft.com/office/2006/metadata/properties" ma:root="true" ma:fieldsID="90a7763f2d9be2b4e1dedfc2bc60a32d" ns2:_="" ns3:_="">
    <xsd:import namespace="9d733a5e-369a-4337-bedf-cd89238dc32e"/>
    <xsd:import namespace="deb7a6ed-8d7b-4bdb-be10-d6399e2f4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33a5e-369a-4337-bedf-cd89238dc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961cb1-8ca7-4843-b3fe-96a26e61c4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b7a6ed-8d7b-4bdb-be10-d6399e2f4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6dc65a-6253-4286-88cf-0019492e5205}" ma:internalName="TaxCatchAll" ma:showField="CatchAllData" ma:web="deb7a6ed-8d7b-4bdb-be10-d6399e2f4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33a5e-369a-4337-bedf-cd89238dc32e">
      <Terms xmlns="http://schemas.microsoft.com/office/infopath/2007/PartnerControls"/>
    </lcf76f155ced4ddcb4097134ff3c332f>
    <TaxCatchAll xmlns="deb7a6ed-8d7b-4bdb-be10-d6399e2f41cd" xsi:nil="true"/>
  </documentManagement>
</p:properties>
</file>

<file path=customXml/itemProps1.xml><?xml version="1.0" encoding="utf-8"?>
<ds:datastoreItem xmlns:ds="http://schemas.openxmlformats.org/officeDocument/2006/customXml" ds:itemID="{0E7FF0E8-CCBB-4A28-B0ED-E511E8FF1BC7}"/>
</file>

<file path=customXml/itemProps2.xml><?xml version="1.0" encoding="utf-8"?>
<ds:datastoreItem xmlns:ds="http://schemas.openxmlformats.org/officeDocument/2006/customXml" ds:itemID="{8DAAD27E-42D0-4416-B51B-EDEA22C93D7A}"/>
</file>

<file path=customXml/itemProps3.xml><?xml version="1.0" encoding="utf-8"?>
<ds:datastoreItem xmlns:ds="http://schemas.openxmlformats.org/officeDocument/2006/customXml" ds:itemID="{17E35C42-3231-4B5C-9C01-91F786A100E8}"/>
</file>

<file path=docProps/app.xml><?xml version="1.0" encoding="utf-8"?>
<Properties xmlns="http://schemas.openxmlformats.org/officeDocument/2006/extended-properties" xmlns:vt="http://schemas.openxmlformats.org/officeDocument/2006/docPropsVTypes">
  <Template>Normal</Template>
  <TotalTime>15</TotalTime>
  <Pages>7</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NFSB</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Primeau Mélanie</dc:creator>
  <cp:keywords/>
  <dc:description/>
  <cp:lastModifiedBy>Mélanie Primeau</cp:lastModifiedBy>
  <cp:revision>2</cp:revision>
  <cp:lastPrinted>2019-08-30T12:27:00Z</cp:lastPrinted>
  <dcterms:created xsi:type="dcterms:W3CDTF">2022-04-27T15:49:00Z</dcterms:created>
  <dcterms:modified xsi:type="dcterms:W3CDTF">2022-04-27T15:49:00Z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0x010100C04A7F3A95B96649ADA4C49FC66D48CB</vt:lpwstr>
  </property>
</Properties>
</file>